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D83" w:rsidRDefault="00370D83">
      <w:pPr>
        <w:spacing w:after="0" w:line="259" w:lineRule="auto"/>
        <w:ind w:left="-1" w:right="-630" w:firstLine="0"/>
        <w:jc w:val="left"/>
      </w:pPr>
    </w:p>
    <w:p w:rsidR="00160322" w:rsidRDefault="00677A5C" w:rsidP="00677A5C">
      <w:pPr>
        <w:pStyle w:val="1"/>
        <w:ind w:right="-223" w:firstLine="720"/>
        <w:jc w:val="righ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                                                                                                      Приложение</w:t>
      </w:r>
    </w:p>
    <w:p w:rsidR="00677A5C" w:rsidRDefault="00677A5C" w:rsidP="00677A5C">
      <w:pPr>
        <w:pStyle w:val="1"/>
        <w:ind w:right="-223" w:firstLine="720"/>
        <w:jc w:val="right"/>
        <w:rPr>
          <w:b w:val="0"/>
          <w:bCs/>
          <w:szCs w:val="24"/>
        </w:rPr>
      </w:pPr>
      <w:r>
        <w:rPr>
          <w:b w:val="0"/>
          <w:bCs/>
          <w:szCs w:val="24"/>
        </w:rPr>
        <w:t>к       решению      Совета      депутатов</w:t>
      </w:r>
    </w:p>
    <w:p w:rsidR="00677A5C" w:rsidRPr="00E62AEF" w:rsidRDefault="00677A5C" w:rsidP="00677A5C">
      <w:pPr>
        <w:pStyle w:val="1"/>
        <w:ind w:right="-223" w:firstLine="720"/>
        <w:jc w:val="righ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</w:t>
      </w:r>
      <w:proofErr w:type="spellStart"/>
      <w:r>
        <w:rPr>
          <w:b w:val="0"/>
          <w:bCs/>
          <w:szCs w:val="24"/>
        </w:rPr>
        <w:t>Карагинского</w:t>
      </w:r>
      <w:proofErr w:type="spellEnd"/>
      <w:r>
        <w:rPr>
          <w:b w:val="0"/>
          <w:bCs/>
          <w:szCs w:val="24"/>
        </w:rPr>
        <w:t xml:space="preserve"> муниципального района                                                                                     от «</w:t>
      </w:r>
      <w:r w:rsidR="00580B19">
        <w:rPr>
          <w:b w:val="0"/>
          <w:bCs/>
          <w:szCs w:val="24"/>
        </w:rPr>
        <w:t>19</w:t>
      </w:r>
      <w:r>
        <w:rPr>
          <w:b w:val="0"/>
          <w:bCs/>
          <w:szCs w:val="24"/>
        </w:rPr>
        <w:t xml:space="preserve">» декабря    2024 года   № </w:t>
      </w:r>
      <w:r w:rsidR="00580B19">
        <w:rPr>
          <w:b w:val="0"/>
          <w:bCs/>
          <w:szCs w:val="24"/>
        </w:rPr>
        <w:t>121</w:t>
      </w:r>
      <w:bookmarkStart w:id="0" w:name="_GoBack"/>
      <w:bookmarkEnd w:id="0"/>
    </w:p>
    <w:p w:rsidR="00677A5C" w:rsidRPr="00696A53" w:rsidRDefault="00677A5C" w:rsidP="00677A5C">
      <w:pPr>
        <w:ind w:left="-426"/>
        <w:jc w:val="center"/>
        <w:rPr>
          <w:sz w:val="28"/>
          <w:szCs w:val="28"/>
        </w:rPr>
      </w:pPr>
    </w:p>
    <w:p w:rsidR="00677A5C" w:rsidRPr="00696A53" w:rsidRDefault="00677A5C" w:rsidP="00677A5C">
      <w:pPr>
        <w:jc w:val="center"/>
        <w:rPr>
          <w:sz w:val="28"/>
          <w:szCs w:val="28"/>
        </w:rPr>
      </w:pPr>
    </w:p>
    <w:p w:rsidR="00677A5C" w:rsidRPr="00696A53" w:rsidRDefault="00677A5C" w:rsidP="00677A5C">
      <w:pPr>
        <w:jc w:val="center"/>
        <w:rPr>
          <w:sz w:val="28"/>
          <w:szCs w:val="28"/>
        </w:rPr>
      </w:pPr>
    </w:p>
    <w:p w:rsidR="00677A5C" w:rsidRPr="00696A53" w:rsidRDefault="00677A5C" w:rsidP="00677A5C">
      <w:pPr>
        <w:jc w:val="center"/>
        <w:rPr>
          <w:sz w:val="28"/>
          <w:szCs w:val="28"/>
        </w:rPr>
      </w:pPr>
    </w:p>
    <w:p w:rsidR="00677A5C" w:rsidRPr="00696A53" w:rsidRDefault="00677A5C" w:rsidP="00677A5C">
      <w:pPr>
        <w:jc w:val="center"/>
        <w:rPr>
          <w:sz w:val="28"/>
          <w:szCs w:val="28"/>
        </w:rPr>
      </w:pPr>
    </w:p>
    <w:p w:rsidR="00677A5C" w:rsidRPr="00696A53" w:rsidRDefault="00677A5C" w:rsidP="00677A5C">
      <w:pPr>
        <w:jc w:val="center"/>
        <w:rPr>
          <w:sz w:val="28"/>
          <w:szCs w:val="28"/>
        </w:rPr>
      </w:pPr>
    </w:p>
    <w:p w:rsidR="00677A5C" w:rsidRPr="00696A53" w:rsidRDefault="00677A5C" w:rsidP="00677A5C">
      <w:pPr>
        <w:jc w:val="center"/>
        <w:rPr>
          <w:sz w:val="28"/>
          <w:szCs w:val="28"/>
        </w:rPr>
      </w:pPr>
    </w:p>
    <w:p w:rsidR="00677A5C" w:rsidRPr="00696A53" w:rsidRDefault="00677A5C" w:rsidP="00677A5C">
      <w:pPr>
        <w:jc w:val="center"/>
        <w:rPr>
          <w:sz w:val="28"/>
          <w:szCs w:val="28"/>
        </w:rPr>
      </w:pPr>
    </w:p>
    <w:p w:rsidR="00677A5C" w:rsidRPr="00696A53" w:rsidRDefault="00677A5C" w:rsidP="00677A5C">
      <w:pPr>
        <w:jc w:val="center"/>
        <w:rPr>
          <w:sz w:val="28"/>
          <w:szCs w:val="28"/>
        </w:rPr>
      </w:pPr>
    </w:p>
    <w:p w:rsidR="00677A5C" w:rsidRPr="00696A53" w:rsidRDefault="00677A5C" w:rsidP="00677A5C">
      <w:pPr>
        <w:spacing w:before="120"/>
        <w:jc w:val="center"/>
        <w:rPr>
          <w:sz w:val="28"/>
          <w:szCs w:val="28"/>
        </w:rPr>
      </w:pPr>
    </w:p>
    <w:p w:rsidR="00677A5C" w:rsidRPr="009B0620" w:rsidRDefault="00677A5C" w:rsidP="00677A5C">
      <w:pPr>
        <w:spacing w:before="240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МЕСТНЫЕ Н</w:t>
      </w:r>
      <w:r w:rsidRPr="009B0620">
        <w:rPr>
          <w:bCs/>
          <w:sz w:val="36"/>
          <w:szCs w:val="36"/>
        </w:rPr>
        <w:t>ОРМАТИВЫ</w:t>
      </w:r>
    </w:p>
    <w:p w:rsidR="00677A5C" w:rsidRDefault="00677A5C" w:rsidP="00677A5C">
      <w:pPr>
        <w:spacing w:before="240"/>
        <w:jc w:val="center"/>
        <w:rPr>
          <w:bCs/>
          <w:sz w:val="36"/>
          <w:szCs w:val="36"/>
        </w:rPr>
      </w:pPr>
      <w:r w:rsidRPr="009B0620">
        <w:rPr>
          <w:bCs/>
          <w:sz w:val="36"/>
          <w:szCs w:val="36"/>
        </w:rPr>
        <w:t>ГРАДОСТРОИТЕЛЬНОГО ПРОЕКТИРОВАНИЯ</w:t>
      </w:r>
    </w:p>
    <w:p w:rsidR="00677A5C" w:rsidRPr="009B0620" w:rsidRDefault="00337BE9" w:rsidP="00677A5C">
      <w:pPr>
        <w:spacing w:before="240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СЕЛЬСКОГО ПОСЕЛЕНИЯ «</w:t>
      </w:r>
      <w:r w:rsidR="008D44F8">
        <w:rPr>
          <w:bCs/>
          <w:sz w:val="36"/>
          <w:szCs w:val="36"/>
        </w:rPr>
        <w:t xml:space="preserve">СЕЛО </w:t>
      </w:r>
      <w:r w:rsidR="007C29BF">
        <w:rPr>
          <w:bCs/>
          <w:sz w:val="36"/>
          <w:szCs w:val="36"/>
        </w:rPr>
        <w:t>ИЛЬПЫРСКОЕ</w:t>
      </w:r>
      <w:r>
        <w:rPr>
          <w:bCs/>
          <w:sz w:val="36"/>
          <w:szCs w:val="36"/>
        </w:rPr>
        <w:t xml:space="preserve">» </w:t>
      </w:r>
      <w:r w:rsidR="00677A5C" w:rsidRPr="009B0620">
        <w:rPr>
          <w:bCs/>
          <w:sz w:val="36"/>
          <w:szCs w:val="36"/>
        </w:rPr>
        <w:t>КАРАГИНСКОГО МУНИЦИПАЛЬНОГО РАЙОНА</w:t>
      </w:r>
    </w:p>
    <w:p w:rsidR="00677A5C" w:rsidRPr="00696A53" w:rsidRDefault="00677A5C" w:rsidP="00677A5C">
      <w:pPr>
        <w:spacing w:before="240"/>
        <w:jc w:val="center"/>
        <w:rPr>
          <w:b/>
          <w:bCs/>
          <w:sz w:val="36"/>
          <w:szCs w:val="36"/>
        </w:rPr>
      </w:pPr>
      <w:r w:rsidRPr="009B0620">
        <w:rPr>
          <w:bCs/>
          <w:sz w:val="36"/>
          <w:szCs w:val="36"/>
        </w:rPr>
        <w:t>КАМЧАТСКОГО КРАЯ</w:t>
      </w:r>
    </w:p>
    <w:p w:rsidR="00677A5C" w:rsidRPr="00696A53" w:rsidRDefault="00677A5C" w:rsidP="00677A5C">
      <w:pPr>
        <w:spacing w:before="120"/>
        <w:jc w:val="center"/>
        <w:rPr>
          <w:b/>
          <w:bCs/>
          <w:sz w:val="36"/>
          <w:szCs w:val="36"/>
        </w:rPr>
      </w:pPr>
    </w:p>
    <w:p w:rsidR="00677A5C" w:rsidRPr="00696A53" w:rsidRDefault="00677A5C" w:rsidP="00677A5C">
      <w:pPr>
        <w:spacing w:before="120"/>
        <w:jc w:val="center"/>
        <w:rPr>
          <w:b/>
          <w:bCs/>
          <w:sz w:val="36"/>
          <w:szCs w:val="36"/>
        </w:rPr>
      </w:pPr>
    </w:p>
    <w:p w:rsidR="00677A5C" w:rsidRPr="00696A53" w:rsidRDefault="00677A5C" w:rsidP="00677A5C">
      <w:pPr>
        <w:jc w:val="center"/>
        <w:rPr>
          <w:sz w:val="28"/>
          <w:szCs w:val="28"/>
        </w:rPr>
      </w:pPr>
    </w:p>
    <w:p w:rsidR="00677A5C" w:rsidRPr="00696A53" w:rsidRDefault="00677A5C" w:rsidP="00677A5C">
      <w:pPr>
        <w:jc w:val="center"/>
        <w:rPr>
          <w:sz w:val="28"/>
          <w:szCs w:val="28"/>
        </w:rPr>
      </w:pPr>
    </w:p>
    <w:p w:rsidR="00677A5C" w:rsidRPr="00696A53" w:rsidRDefault="00677A5C" w:rsidP="00677A5C">
      <w:pPr>
        <w:jc w:val="center"/>
        <w:rPr>
          <w:sz w:val="28"/>
          <w:szCs w:val="28"/>
        </w:rPr>
      </w:pPr>
    </w:p>
    <w:p w:rsidR="00677A5C" w:rsidRPr="00696A53" w:rsidRDefault="00677A5C" w:rsidP="00677A5C">
      <w:pPr>
        <w:jc w:val="center"/>
        <w:rPr>
          <w:sz w:val="28"/>
          <w:szCs w:val="28"/>
        </w:rPr>
      </w:pPr>
    </w:p>
    <w:p w:rsidR="00677A5C" w:rsidRDefault="00677A5C" w:rsidP="00677A5C">
      <w:pPr>
        <w:jc w:val="center"/>
        <w:rPr>
          <w:sz w:val="28"/>
          <w:szCs w:val="28"/>
        </w:rPr>
      </w:pPr>
    </w:p>
    <w:p w:rsidR="00677A5C" w:rsidRDefault="00677A5C" w:rsidP="00677A5C">
      <w:pPr>
        <w:jc w:val="center"/>
        <w:rPr>
          <w:sz w:val="28"/>
          <w:szCs w:val="28"/>
        </w:rPr>
      </w:pPr>
    </w:p>
    <w:p w:rsidR="00677A5C" w:rsidRDefault="00677A5C" w:rsidP="00677A5C">
      <w:pPr>
        <w:jc w:val="center"/>
        <w:rPr>
          <w:sz w:val="28"/>
          <w:szCs w:val="28"/>
        </w:rPr>
      </w:pPr>
    </w:p>
    <w:p w:rsidR="00677A5C" w:rsidRDefault="00677A5C" w:rsidP="00677A5C">
      <w:pPr>
        <w:jc w:val="center"/>
        <w:rPr>
          <w:sz w:val="28"/>
          <w:szCs w:val="28"/>
        </w:rPr>
      </w:pPr>
    </w:p>
    <w:p w:rsidR="00677A5C" w:rsidRDefault="00677A5C" w:rsidP="00677A5C">
      <w:pPr>
        <w:jc w:val="center"/>
        <w:rPr>
          <w:sz w:val="28"/>
          <w:szCs w:val="28"/>
        </w:rPr>
      </w:pPr>
    </w:p>
    <w:p w:rsidR="00677A5C" w:rsidRDefault="00677A5C" w:rsidP="00677A5C">
      <w:pPr>
        <w:jc w:val="center"/>
        <w:rPr>
          <w:sz w:val="28"/>
          <w:szCs w:val="28"/>
        </w:rPr>
      </w:pPr>
    </w:p>
    <w:p w:rsidR="00677A5C" w:rsidRDefault="00677A5C" w:rsidP="00677A5C">
      <w:pPr>
        <w:spacing w:after="314" w:line="259" w:lineRule="auto"/>
        <w:ind w:right="10" w:firstLine="0"/>
        <w:jc w:val="center"/>
      </w:pPr>
      <w:r w:rsidRPr="00696A53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>
        <w:rPr>
          <w:sz w:val="20"/>
        </w:rPr>
        <w:t xml:space="preserve"> </w:t>
      </w:r>
    </w:p>
    <w:p w:rsidR="00370D83" w:rsidRDefault="00ED0244">
      <w:pPr>
        <w:pStyle w:val="1"/>
        <w:spacing w:after="197"/>
        <w:ind w:left="-5"/>
      </w:pPr>
      <w:r>
        <w:lastRenderedPageBreak/>
        <w:t xml:space="preserve">СОДЕРЖАНИЕ </w:t>
      </w:r>
      <w:r>
        <w:rPr>
          <w:b w:val="0"/>
        </w:rPr>
        <w:t xml:space="preserve"> </w:t>
      </w:r>
    </w:p>
    <w:p w:rsidR="00370D83" w:rsidRDefault="00ED0244">
      <w:pPr>
        <w:ind w:left="-15" w:right="54" w:firstLine="0"/>
      </w:pPr>
      <w:r>
        <w:t xml:space="preserve">I ОСНОВНАЯ ЧАСТЬ НОРМАТИВОВ ГРАДОСТРОИТЕЛЬНОГО ПРОЕКТИРОВАНИЯ </w:t>
      </w:r>
    </w:p>
    <w:p w:rsidR="00370D83" w:rsidRDefault="00ED0244">
      <w:pPr>
        <w:spacing w:after="98"/>
        <w:ind w:left="-15" w:right="54" w:firstLine="0"/>
      </w:pPr>
      <w:r>
        <w:t xml:space="preserve">ПОСЕЛЕНИЯ ............................................................................................................................... 3 </w:t>
      </w:r>
    </w:p>
    <w:p w:rsidR="00370D83" w:rsidRDefault="00ED0244">
      <w:pPr>
        <w:numPr>
          <w:ilvl w:val="0"/>
          <w:numId w:val="1"/>
        </w:numPr>
        <w:spacing w:after="94"/>
        <w:ind w:right="54" w:firstLine="0"/>
      </w:pPr>
      <w:r>
        <w:t xml:space="preserve">Общие положения ........................................................................................................... 3 </w:t>
      </w:r>
    </w:p>
    <w:p w:rsidR="00370D83" w:rsidRDefault="00ED0244">
      <w:pPr>
        <w:spacing w:after="101"/>
        <w:ind w:left="-15" w:right="54" w:firstLine="0"/>
      </w:pPr>
      <w:r>
        <w:t xml:space="preserve">Введение ....................................................................................................................................... 3 </w:t>
      </w:r>
    </w:p>
    <w:p w:rsidR="00370D83" w:rsidRDefault="00ED0244">
      <w:pPr>
        <w:spacing w:after="93"/>
        <w:ind w:left="-15" w:right="54" w:firstLine="0"/>
      </w:pPr>
      <w:r>
        <w:t xml:space="preserve">Термины и определения............................................................................................................... 5 </w:t>
      </w:r>
    </w:p>
    <w:p w:rsidR="00370D83" w:rsidRDefault="00ED0244">
      <w:pPr>
        <w:spacing w:after="91"/>
        <w:ind w:left="-15" w:right="54" w:firstLine="0"/>
      </w:pPr>
      <w:r>
        <w:t xml:space="preserve">Сокращения .................................................................................................................................. 7 </w:t>
      </w:r>
    </w:p>
    <w:p w:rsidR="00370D83" w:rsidRDefault="00ED0244">
      <w:pPr>
        <w:numPr>
          <w:ilvl w:val="0"/>
          <w:numId w:val="1"/>
        </w:numPr>
        <w:ind w:right="54" w:firstLine="0"/>
      </w:pPr>
      <w:r>
        <w:t xml:space="preserve">Расчетные показатели минимально допустимого уровня обеспеченности объектами местного значения и максимально допустимого уровня их территориальной доступности </w:t>
      </w:r>
    </w:p>
    <w:p w:rsidR="00370D83" w:rsidRDefault="00ED0244">
      <w:pPr>
        <w:spacing w:after="91"/>
        <w:ind w:left="-15" w:right="54" w:firstLine="0"/>
      </w:pPr>
      <w:r>
        <w:t xml:space="preserve">для населения </w:t>
      </w:r>
      <w:r w:rsidR="00337BE9">
        <w:t>сельского поселения «</w:t>
      </w:r>
      <w:r w:rsidR="008D44F8">
        <w:t xml:space="preserve">село </w:t>
      </w:r>
      <w:proofErr w:type="spellStart"/>
      <w:r w:rsidR="007C29BF">
        <w:t>Ильпырское</w:t>
      </w:r>
      <w:proofErr w:type="spellEnd"/>
      <w:r w:rsidR="00337BE9">
        <w:t>»</w:t>
      </w:r>
      <w:r>
        <w:t xml:space="preserve"> .......................................................... 8 </w:t>
      </w:r>
    </w:p>
    <w:p w:rsidR="00370D83" w:rsidRDefault="00ED0244" w:rsidP="00CF580A">
      <w:pPr>
        <w:numPr>
          <w:ilvl w:val="1"/>
          <w:numId w:val="1"/>
        </w:numPr>
        <w:ind w:left="567" w:right="54" w:hanging="567"/>
      </w:pPr>
      <w:r>
        <w:t xml:space="preserve">В области автомобильных дорог местного значения (в том числе создание и </w:t>
      </w:r>
    </w:p>
    <w:p w:rsidR="00370D83" w:rsidRDefault="00ED0244">
      <w:pPr>
        <w:ind w:left="-15" w:right="54" w:firstLine="0"/>
      </w:pPr>
      <w:r>
        <w:t xml:space="preserve">обеспечение функционирования парковок) и транспортного обслуживания населения </w:t>
      </w:r>
    </w:p>
    <w:p w:rsidR="00370D83" w:rsidRDefault="00ED0244">
      <w:pPr>
        <w:spacing w:after="118"/>
        <w:ind w:left="-15" w:right="54" w:firstLine="0"/>
      </w:pPr>
      <w:r>
        <w:t xml:space="preserve">(общественный транспорт) ......................................................................................................... 8 </w:t>
      </w:r>
    </w:p>
    <w:p w:rsidR="00370D83" w:rsidRDefault="00ED0244" w:rsidP="00CF580A">
      <w:pPr>
        <w:numPr>
          <w:ilvl w:val="1"/>
          <w:numId w:val="1"/>
        </w:numPr>
        <w:spacing w:after="112"/>
        <w:ind w:left="567" w:right="54" w:hanging="567"/>
      </w:pPr>
      <w:r>
        <w:t xml:space="preserve">В области энергетики и инженерной инфраструктуры .......................................... 11 </w:t>
      </w:r>
    </w:p>
    <w:p w:rsidR="00370D83" w:rsidRDefault="00ED0244" w:rsidP="00CF580A">
      <w:pPr>
        <w:numPr>
          <w:ilvl w:val="1"/>
          <w:numId w:val="1"/>
        </w:numPr>
        <w:spacing w:after="99"/>
        <w:ind w:left="567" w:right="54" w:hanging="567"/>
      </w:pPr>
      <w:r>
        <w:t xml:space="preserve">В области физической культуры и спорта .............................................................. 14 </w:t>
      </w:r>
    </w:p>
    <w:p w:rsidR="00370D83" w:rsidRDefault="00ED0244" w:rsidP="00CF580A">
      <w:pPr>
        <w:numPr>
          <w:ilvl w:val="1"/>
          <w:numId w:val="1"/>
        </w:numPr>
        <w:spacing w:after="129"/>
        <w:ind w:left="567" w:right="54" w:hanging="567"/>
      </w:pPr>
      <w:r>
        <w:t xml:space="preserve">В области культуры ................................................................................................... 14 </w:t>
      </w:r>
    </w:p>
    <w:p w:rsidR="00370D83" w:rsidRDefault="00ED0244" w:rsidP="00CF580A">
      <w:pPr>
        <w:numPr>
          <w:ilvl w:val="1"/>
          <w:numId w:val="1"/>
        </w:numPr>
        <w:tabs>
          <w:tab w:val="left" w:pos="567"/>
        </w:tabs>
        <w:spacing w:after="111"/>
        <w:ind w:left="993" w:right="54" w:hanging="567"/>
      </w:pPr>
      <w:r>
        <w:t xml:space="preserve">В области рекреации и туризма, обустройства мест массового отдыха населения ... 15 </w:t>
      </w:r>
    </w:p>
    <w:p w:rsidR="00370D83" w:rsidRDefault="00ED0244" w:rsidP="00CF580A">
      <w:pPr>
        <w:numPr>
          <w:ilvl w:val="1"/>
          <w:numId w:val="1"/>
        </w:numPr>
        <w:spacing w:after="122"/>
        <w:ind w:left="567" w:right="54" w:hanging="567"/>
      </w:pPr>
      <w:r>
        <w:t xml:space="preserve">В области благоустройства территории ......................................................................... 16 </w:t>
      </w:r>
    </w:p>
    <w:p w:rsidR="00370D83" w:rsidRDefault="00ED0244" w:rsidP="00CF580A">
      <w:pPr>
        <w:numPr>
          <w:ilvl w:val="1"/>
          <w:numId w:val="1"/>
        </w:numPr>
        <w:spacing w:after="112"/>
        <w:ind w:left="567" w:right="54" w:hanging="567"/>
      </w:pPr>
      <w:r>
        <w:t xml:space="preserve">В области обращения с твердыми коммунальными отходами ..................................... 17 </w:t>
      </w:r>
    </w:p>
    <w:p w:rsidR="00370D83" w:rsidRDefault="00ED0244" w:rsidP="00CF580A">
      <w:pPr>
        <w:numPr>
          <w:ilvl w:val="1"/>
          <w:numId w:val="1"/>
        </w:numPr>
        <w:spacing w:after="89"/>
        <w:ind w:left="567" w:right="54" w:hanging="567"/>
      </w:pPr>
      <w:r>
        <w:t xml:space="preserve">В области содержания мест захоронения ....................................................................... 18 </w:t>
      </w:r>
    </w:p>
    <w:p w:rsidR="00370D83" w:rsidRDefault="00ED0244" w:rsidP="00CF580A">
      <w:pPr>
        <w:numPr>
          <w:ilvl w:val="1"/>
          <w:numId w:val="1"/>
        </w:numPr>
        <w:ind w:left="567" w:right="54" w:hanging="567"/>
      </w:pPr>
      <w:r>
        <w:t xml:space="preserve">В области организации и осуществления мероприятий по территориальной и </w:t>
      </w:r>
    </w:p>
    <w:p w:rsidR="00370D83" w:rsidRDefault="00ED0244" w:rsidP="00CF580A">
      <w:pPr>
        <w:ind w:right="54" w:firstLine="0"/>
      </w:pPr>
      <w:r>
        <w:t xml:space="preserve">гражданской обороне, защите населения и территории поселения от чрезвычайных </w:t>
      </w:r>
    </w:p>
    <w:p w:rsidR="00370D83" w:rsidRDefault="00ED0244" w:rsidP="00CF580A">
      <w:pPr>
        <w:spacing w:line="364" w:lineRule="auto"/>
        <w:ind w:right="54" w:firstLine="0"/>
      </w:pPr>
      <w:r>
        <w:t xml:space="preserve">ситуаций природного и техногенного характера .................................................................. 19 </w:t>
      </w:r>
      <w:r w:rsidR="00CF580A">
        <w:t xml:space="preserve">  </w:t>
      </w:r>
      <w:proofErr w:type="gramStart"/>
      <w:r>
        <w:t xml:space="preserve">2.10 </w:t>
      </w:r>
      <w:r w:rsidR="00CF580A">
        <w:t xml:space="preserve"> </w:t>
      </w:r>
      <w:r>
        <w:t>В</w:t>
      </w:r>
      <w:proofErr w:type="gramEnd"/>
      <w:r>
        <w:t xml:space="preserve"> области комплексного развития территорий ............................................................... 20 </w:t>
      </w:r>
    </w:p>
    <w:p w:rsidR="00370D83" w:rsidRDefault="00ED0244">
      <w:pPr>
        <w:ind w:left="-15" w:right="54" w:firstLine="0"/>
      </w:pPr>
      <w:r>
        <w:t xml:space="preserve">II МАТЕРИАЛЫ ПО ОБОСНОВАНИЮ РАСЧЕТНЫХ ПОКАЗАТЕЛЕЙ, </w:t>
      </w:r>
    </w:p>
    <w:p w:rsidR="00370D83" w:rsidRDefault="00ED0244">
      <w:pPr>
        <w:ind w:left="-15" w:right="54" w:firstLine="0"/>
      </w:pPr>
      <w:r>
        <w:t xml:space="preserve">СОДЕРЖАЩИХСЯ В ОСНОВНОЙ ЧАСТИ НОРМАТИВОВ ГРАДОСТРОИТЕЛЬНОГО </w:t>
      </w:r>
    </w:p>
    <w:p w:rsidR="00370D83" w:rsidRDefault="00ED0244">
      <w:pPr>
        <w:spacing w:after="129"/>
        <w:ind w:left="-15" w:right="54" w:firstLine="0"/>
      </w:pPr>
      <w:r>
        <w:t xml:space="preserve">ПРОЕКТИРОВАНИЯ </w:t>
      </w:r>
      <w:r w:rsidR="00337BE9">
        <w:t>СЕЛЬСКОГО ПОСЕЛЕНИЯ «</w:t>
      </w:r>
      <w:r w:rsidR="008D44F8">
        <w:t xml:space="preserve">СЕЛО </w:t>
      </w:r>
      <w:r w:rsidR="007C29BF">
        <w:t>ИЛЬПЫРСКОЕ</w:t>
      </w:r>
      <w:r w:rsidR="00337BE9">
        <w:t>»</w:t>
      </w:r>
      <w:r>
        <w:t xml:space="preserve"> ..................... 21 </w:t>
      </w:r>
    </w:p>
    <w:p w:rsidR="00370D83" w:rsidRDefault="00ED0244">
      <w:pPr>
        <w:spacing w:after="43" w:line="337" w:lineRule="auto"/>
        <w:ind w:left="-5" w:hanging="10"/>
        <w:jc w:val="left"/>
      </w:pPr>
      <w:r>
        <w:t xml:space="preserve">3 Обоснование расчетных показателей объектов местного значения поселения ................ 21 4 Перечень нормативно-правовых актов и иных документов, использованных при подготовке нормативов градостроительного проектирования поселения............................ 26 </w:t>
      </w:r>
    </w:p>
    <w:p w:rsidR="00370D83" w:rsidRDefault="00ED0244">
      <w:pPr>
        <w:ind w:left="-15" w:right="54" w:firstLine="0"/>
      </w:pPr>
      <w:r>
        <w:t xml:space="preserve">III ПРАВИЛА И ОБЛАСТЬ ПРИМЕНЕНИЯ РАСЧЕТНЫХ ПОКАЗАТЕЛЕЙ, СОДЕРЖАЩИХСЯ В ОСНОВНОЙ ЧАСТИ НОРМАТИВОВ ГРАДОСТРОИТЕЛЬНОГО </w:t>
      </w:r>
    </w:p>
    <w:p w:rsidR="00370D83" w:rsidRDefault="00ED0244">
      <w:pPr>
        <w:spacing w:after="72"/>
        <w:ind w:left="-15" w:right="54" w:firstLine="0"/>
      </w:pPr>
      <w:r>
        <w:t xml:space="preserve">ПРОЕКТИРОВАНИЯ ПОСЕЛЕНИЯ ....................................................................................... 29 </w:t>
      </w:r>
    </w:p>
    <w:p w:rsidR="00370D83" w:rsidRDefault="00ED0244">
      <w:pPr>
        <w:spacing w:after="0" w:line="259" w:lineRule="auto"/>
        <w:ind w:firstLine="0"/>
        <w:jc w:val="left"/>
        <w:rPr>
          <w:sz w:val="22"/>
        </w:rPr>
      </w:pPr>
      <w:r>
        <w:rPr>
          <w:sz w:val="22"/>
        </w:rPr>
        <w:t xml:space="preserve"> </w:t>
      </w:r>
    </w:p>
    <w:p w:rsidR="00CF580A" w:rsidRDefault="00CF580A">
      <w:pPr>
        <w:spacing w:after="0" w:line="259" w:lineRule="auto"/>
        <w:ind w:firstLine="0"/>
        <w:jc w:val="left"/>
        <w:rPr>
          <w:sz w:val="22"/>
        </w:rPr>
      </w:pPr>
    </w:p>
    <w:p w:rsidR="00CF580A" w:rsidRDefault="00CF580A">
      <w:pPr>
        <w:spacing w:after="0" w:line="259" w:lineRule="auto"/>
        <w:ind w:firstLine="0"/>
        <w:jc w:val="left"/>
        <w:rPr>
          <w:sz w:val="22"/>
        </w:rPr>
      </w:pPr>
    </w:p>
    <w:p w:rsidR="00CF580A" w:rsidRDefault="00CF580A">
      <w:pPr>
        <w:spacing w:after="0" w:line="259" w:lineRule="auto"/>
        <w:ind w:firstLine="0"/>
        <w:jc w:val="left"/>
      </w:pPr>
    </w:p>
    <w:p w:rsidR="00370D83" w:rsidRDefault="00ED0244">
      <w:pPr>
        <w:spacing w:after="0" w:line="270" w:lineRule="auto"/>
        <w:ind w:left="-5" w:hanging="10"/>
        <w:jc w:val="left"/>
      </w:pPr>
      <w:r>
        <w:rPr>
          <w:b/>
          <w:sz w:val="28"/>
        </w:rPr>
        <w:t xml:space="preserve">I ОСНОВНАЯ ЧАСТЬ НОРМАТИВОВ ГРАДОСТРОИТЕЛЬНОГО </w:t>
      </w:r>
    </w:p>
    <w:p w:rsidR="00370D83" w:rsidRDefault="00ED0244">
      <w:pPr>
        <w:spacing w:after="166" w:line="270" w:lineRule="auto"/>
        <w:ind w:left="-5" w:hanging="10"/>
        <w:jc w:val="left"/>
      </w:pPr>
      <w:r>
        <w:rPr>
          <w:b/>
          <w:sz w:val="28"/>
        </w:rPr>
        <w:t xml:space="preserve">ПРОЕКТИРОВАНИЯ ПОСЕЛЕНИЯ  </w:t>
      </w:r>
    </w:p>
    <w:p w:rsidR="00370D83" w:rsidRDefault="00ED0244">
      <w:pPr>
        <w:spacing w:after="176" w:line="269" w:lineRule="auto"/>
        <w:ind w:left="377" w:right="11" w:hanging="10"/>
        <w:jc w:val="center"/>
      </w:pPr>
      <w:r>
        <w:rPr>
          <w:b/>
        </w:rPr>
        <w:t xml:space="preserve">1 ОБЩИЕ ПОЛОЖЕНИЯ </w:t>
      </w:r>
    </w:p>
    <w:p w:rsidR="00370D83" w:rsidRDefault="00ED0244">
      <w:pPr>
        <w:pStyle w:val="1"/>
        <w:spacing w:after="165"/>
        <w:ind w:left="-5" w:right="32"/>
      </w:pPr>
      <w:r>
        <w:t xml:space="preserve">ВВЕДЕНИЕ </w:t>
      </w:r>
    </w:p>
    <w:p w:rsidR="00370D83" w:rsidRDefault="00ED0244" w:rsidP="00160322">
      <w:pPr>
        <w:ind w:left="-15" w:right="54"/>
      </w:pPr>
      <w:r>
        <w:t xml:space="preserve">Местные нормативы градостроительного проектирования </w:t>
      </w:r>
      <w:r w:rsidR="00337BE9">
        <w:t>сельского поселения «</w:t>
      </w:r>
      <w:r w:rsidR="008D44F8">
        <w:t xml:space="preserve">село </w:t>
      </w:r>
      <w:proofErr w:type="spellStart"/>
      <w:r w:rsidR="007C29BF">
        <w:t>Ильпырское</w:t>
      </w:r>
      <w:proofErr w:type="spellEnd"/>
      <w:r w:rsidR="00337BE9">
        <w:t xml:space="preserve">» </w:t>
      </w:r>
      <w:r>
        <w:t xml:space="preserve">(далее – МНГП) </w:t>
      </w:r>
      <w:r w:rsidR="00160322">
        <w:t>разработаны на основании Модельных МНГП, разработанных Обществом с ограниченной ответственностью «</w:t>
      </w:r>
      <w:proofErr w:type="spellStart"/>
      <w:r w:rsidR="00160322">
        <w:t>ВолгаГражданПроект</w:t>
      </w:r>
      <w:proofErr w:type="spellEnd"/>
      <w:r w:rsidR="00160322">
        <w:t xml:space="preserve"> проектно-изыскательский институт» в соответствии с государственным контрактом, заключенным Министерством строительства и жилищной политики Камчатского края от 21 марта 2023 года № 03/23 </w:t>
      </w:r>
      <w:r>
        <w:t xml:space="preserve">в соответствии с требованиями федерального законодательства (ст. 29.1-29.4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Федерации»); Приказом Минэкономразвития России от 15.02.2021 № 71 «Об утверждении методических рекомендаций по подготовке нормативов градостроительного проектирования»; Стратегией социально-экономического развития Камчатского края до </w:t>
      </w:r>
    </w:p>
    <w:p w:rsidR="00370D83" w:rsidRDefault="00ED0244">
      <w:pPr>
        <w:ind w:left="-15" w:right="54" w:firstLine="0"/>
      </w:pPr>
      <w:r>
        <w:t xml:space="preserve">2035 года, утвержденной постановлением Правительства Камчатского края от 30.10.2023 № 541-П; Законом Камчатского края от 14.11.2012 № 160 «О регулировании отдельных вопросов градостроительной деятельности в Камчатском крае», принятого Постановлением Законодательного Собрания Камчатского края от 07.11.2012 №279. Согласно п. 26, ст.1 Градостроительного Кодекса Российской Федерации (далее также </w:t>
      </w:r>
      <w:proofErr w:type="spellStart"/>
      <w:r>
        <w:t>ГрК</w:t>
      </w:r>
      <w:proofErr w:type="spellEnd"/>
      <w:r>
        <w:t xml:space="preserve"> РФ), -  нормативы градостроительного проектирования - совокупность расчетных показателей, установленных в соответствии с </w:t>
      </w:r>
      <w:proofErr w:type="spellStart"/>
      <w:r>
        <w:t>ГрК</w:t>
      </w:r>
      <w:proofErr w:type="spellEnd"/>
      <w:r>
        <w:t xml:space="preserve">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планирования, градостроительного зонирования, документации по планировке территории, предусмотренных частями 1, 3 и 4 статьи 29.2 </w:t>
      </w:r>
      <w:proofErr w:type="spellStart"/>
      <w:r>
        <w:t>ГрК</w:t>
      </w:r>
      <w:proofErr w:type="spellEnd"/>
      <w:r>
        <w:t xml:space="preserve"> РФ. </w:t>
      </w:r>
    </w:p>
    <w:p w:rsidR="00370D83" w:rsidRDefault="00ED0244">
      <w:pPr>
        <w:ind w:left="-15" w:right="54"/>
      </w:pPr>
      <w:r>
        <w:t xml:space="preserve">МНГП </w:t>
      </w:r>
      <w:r w:rsidR="00337BE9">
        <w:t>сельского поселения «</w:t>
      </w:r>
      <w:r w:rsidR="008D44F8">
        <w:t xml:space="preserve">село </w:t>
      </w:r>
      <w:proofErr w:type="spellStart"/>
      <w:r w:rsidR="007C29BF">
        <w:t>Ильпырское</w:t>
      </w:r>
      <w:proofErr w:type="spellEnd"/>
      <w:r w:rsidR="00337BE9">
        <w:t>»</w:t>
      </w:r>
      <w:r w:rsidR="00CF580A">
        <w:t xml:space="preserve"> </w:t>
      </w:r>
      <w:r>
        <w:t xml:space="preserve">– нормативно-правовой акт, устанавливающий совокупность расчетных показателей минимально допустимого уровня обеспеченности объектами местного значения поселения, относящимися к областям, указанным в п.1 ч. 5 </w:t>
      </w:r>
    </w:p>
    <w:p w:rsidR="00370D83" w:rsidRDefault="00ED0244">
      <w:pPr>
        <w:ind w:left="-15" w:right="54"/>
      </w:pPr>
      <w:r>
        <w:t xml:space="preserve">ст. 23 </w:t>
      </w:r>
      <w:proofErr w:type="spellStart"/>
      <w:r>
        <w:t>ГрК</w:t>
      </w:r>
      <w:proofErr w:type="spellEnd"/>
      <w:r>
        <w:t xml:space="preserve"> РФ и объектами в иных областях, связанных с решением вопросов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 (в соответствии с п. 4 ст. 29.2 </w:t>
      </w:r>
      <w:proofErr w:type="spellStart"/>
      <w:r>
        <w:t>ГрК</w:t>
      </w:r>
      <w:proofErr w:type="spellEnd"/>
      <w:r>
        <w:t xml:space="preserve"> РФ). </w:t>
      </w:r>
    </w:p>
    <w:p w:rsidR="00370D83" w:rsidRDefault="00ED0244">
      <w:pPr>
        <w:ind w:left="-15" w:right="54"/>
      </w:pPr>
      <w:r>
        <w:t xml:space="preserve">МНГП </w:t>
      </w:r>
      <w:r w:rsidR="00337BE9">
        <w:t>сельского поселения «</w:t>
      </w:r>
      <w:r w:rsidR="008D44F8">
        <w:t xml:space="preserve">село </w:t>
      </w:r>
      <w:proofErr w:type="spellStart"/>
      <w:r w:rsidR="007C29BF">
        <w:t>Ильпырское</w:t>
      </w:r>
      <w:proofErr w:type="spellEnd"/>
      <w:r w:rsidR="00337BE9">
        <w:t>»</w:t>
      </w:r>
      <w:r>
        <w:t xml:space="preserve"> принимаются с целью формирования правового механизма регулирования градостроительной деятельности на территории муниципального образования в части разработки, согласования, утверждения и реализации документов территориального планирования, правил землепользования и застройки, документации по планировке территории, обеспечивающего гарантированный уровень качества и комфортности среды жизнедеятельности для жителей поселения. </w:t>
      </w:r>
    </w:p>
    <w:p w:rsidR="00370D83" w:rsidRDefault="00ED0244">
      <w:pPr>
        <w:ind w:left="-15" w:right="54"/>
      </w:pPr>
      <w:r>
        <w:t xml:space="preserve">МНГП </w:t>
      </w:r>
      <w:r w:rsidR="00337BE9">
        <w:t>сельского поселения «</w:t>
      </w:r>
      <w:r w:rsidR="008D44F8">
        <w:t xml:space="preserve">село </w:t>
      </w:r>
      <w:proofErr w:type="spellStart"/>
      <w:r w:rsidR="007C29BF">
        <w:t>Ильпырское</w:t>
      </w:r>
      <w:proofErr w:type="spellEnd"/>
      <w:r w:rsidR="00337BE9">
        <w:t>»</w:t>
      </w:r>
      <w:r>
        <w:t xml:space="preserve"> направлены на реализацию основных положений Стратегии социально-экономического развития Камчатского края до 2035 года, утвержденной постановлением Правительства Камчатского края от 30.10.2023 № 541-П, государственных программ Камчатского края, муниципальных программ поселения. </w:t>
      </w:r>
    </w:p>
    <w:p w:rsidR="00370D83" w:rsidRDefault="00ED0244">
      <w:pPr>
        <w:ind w:left="-15" w:right="54"/>
      </w:pPr>
      <w:r>
        <w:lastRenderedPageBreak/>
        <w:t xml:space="preserve">Согласно п. 5 ст. 29.2 </w:t>
      </w:r>
      <w:proofErr w:type="spellStart"/>
      <w:r>
        <w:t>ГрК</w:t>
      </w:r>
      <w:proofErr w:type="spellEnd"/>
      <w:r>
        <w:t xml:space="preserve"> РФ, нормативы градостроительного проектирования включают в себя: </w:t>
      </w:r>
    </w:p>
    <w:p w:rsidR="00370D83" w:rsidRDefault="00ED0244">
      <w:pPr>
        <w:numPr>
          <w:ilvl w:val="0"/>
          <w:numId w:val="2"/>
        </w:numPr>
        <w:ind w:right="54"/>
      </w:pPr>
      <w:r>
        <w:t xml:space="preserve">основную часть (расчетные показатели минимально допустимого уровня обеспеченности объектами, предусмотренными частями 1, 3 и 4 ст. 29.2 </w:t>
      </w:r>
      <w:proofErr w:type="spellStart"/>
      <w:r>
        <w:t>ГрК</w:t>
      </w:r>
      <w:proofErr w:type="spellEnd"/>
      <w:r>
        <w:t xml:space="preserve"> РФ, населения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образования); </w:t>
      </w:r>
    </w:p>
    <w:p w:rsidR="00370D83" w:rsidRDefault="00ED0244">
      <w:pPr>
        <w:numPr>
          <w:ilvl w:val="0"/>
          <w:numId w:val="2"/>
        </w:numPr>
        <w:ind w:right="54"/>
      </w:pPr>
      <w:r>
        <w:t xml:space="preserve">материалы по обоснованию расчетных показателей, содержащихся в основной части нормативов градостроительного проектирования; </w:t>
      </w:r>
    </w:p>
    <w:p w:rsidR="00370D83" w:rsidRDefault="00ED0244" w:rsidP="00EF78A3">
      <w:pPr>
        <w:numPr>
          <w:ilvl w:val="0"/>
          <w:numId w:val="2"/>
        </w:numPr>
        <w:spacing w:after="0" w:line="259" w:lineRule="auto"/>
        <w:ind w:right="54" w:firstLine="425"/>
        <w:jc w:val="left"/>
      </w:pPr>
      <w:r>
        <w:t xml:space="preserve">правила и область применения расчетных показателей, содержащихся в основной части нормативов градостроительного проектирования.  </w:t>
      </w:r>
    </w:p>
    <w:p w:rsidR="00370D83" w:rsidRDefault="00ED0244">
      <w:pPr>
        <w:ind w:left="-15" w:right="54"/>
      </w:pPr>
      <w:r>
        <w:t xml:space="preserve">МНГП разработаны на основании статистических и демографических данных с учетом административного статуса поселения, социально-демографического состава и плотности населения на территории муниципального образования, планов и программ </w:t>
      </w:r>
    </w:p>
    <w:p w:rsidR="00370D83" w:rsidRDefault="00ED0244">
      <w:pPr>
        <w:ind w:left="-15" w:right="54" w:firstLine="0"/>
      </w:pPr>
      <w:r>
        <w:t xml:space="preserve">комплексного социально-экономического развития поселения, предложений органов местного </w:t>
      </w:r>
      <w:r>
        <w:tab/>
        <w:t>самоуправления.</w:t>
      </w:r>
    </w:p>
    <w:p w:rsidR="00506B82" w:rsidRDefault="00506B82">
      <w:pPr>
        <w:ind w:left="-15" w:right="54" w:firstLine="0"/>
      </w:pPr>
    </w:p>
    <w:p w:rsidR="00370D83" w:rsidRDefault="00ED0244">
      <w:pPr>
        <w:pStyle w:val="1"/>
        <w:ind w:left="-5" w:right="32"/>
      </w:pPr>
      <w:r>
        <w:t xml:space="preserve">ТЕРМИНЫ И ОПРЕДЕЛЕНИЯ </w:t>
      </w:r>
    </w:p>
    <w:p w:rsidR="00370D83" w:rsidRDefault="00ED0244" w:rsidP="00506B82">
      <w:pPr>
        <w:spacing w:after="0" w:line="259" w:lineRule="auto"/>
        <w:ind w:right="52"/>
      </w:pPr>
      <w:r>
        <w:t xml:space="preserve">БАЗОВЫЕ ПОКАЗАТЕЛИ ОБЕСПЕЧЕННОСТИ ОБЪЕКТАМИ И УСЛУГАМИ </w:t>
      </w:r>
    </w:p>
    <w:p w:rsidR="00370D83" w:rsidRDefault="00ED0244">
      <w:pPr>
        <w:ind w:left="-15" w:right="54" w:firstLine="0"/>
      </w:pPr>
      <w:r>
        <w:t xml:space="preserve">НАСЕЛЕНИЯ ПОСЕЛЕНИЯ (далее – базовые показатели обеспеченности) - расчетные показатели минимально допустимого уровня обеспеченности объектами местного значения населения поселения.  </w:t>
      </w:r>
    </w:p>
    <w:p w:rsidR="00370D83" w:rsidRDefault="00ED0244">
      <w:pPr>
        <w:ind w:left="-15" w:right="54"/>
      </w:pPr>
      <w:r>
        <w:t xml:space="preserve">КОМПЛЕКСНОЕ РАЗВИТИЕ ТЕРРИТОРИЙ (КРТ) – совокупность мероприятий, выполняемых в соответствии с утвержденной документацией по планировке территории и направленных на обновление среды жизнедеятельности и создание благоприятных условий проживания граждан, общественного пространства, </w:t>
      </w:r>
    </w:p>
    <w:p w:rsidR="00370D83" w:rsidRDefault="00ED0244">
      <w:pPr>
        <w:ind w:left="-15" w:right="54" w:firstLine="0"/>
      </w:pPr>
      <w:r>
        <w:t xml:space="preserve">обеспечения развития такой территории и ее благоустройства </w:t>
      </w:r>
    </w:p>
    <w:p w:rsidR="00370D83" w:rsidRDefault="00ED0244">
      <w:pPr>
        <w:ind w:left="-15" w:right="54"/>
      </w:pPr>
      <w:r>
        <w:t>МАГИСТРАЛЬНЫЕ ИНЖЕНЕРНЫЕ СЕТИ – инженерные сети, обеспечивающие подачу соответствующих ресурсов и услуг потребителям, размещение которых осуществляется в границах улиц, за пределами проезжей части в технических зонах, за исключением пересече</w:t>
      </w:r>
      <w:r w:rsidR="00CF580A">
        <w:t>ний</w:t>
      </w:r>
      <w:r>
        <w:t xml:space="preserve"> </w:t>
      </w:r>
    </w:p>
    <w:p w:rsidR="00370D83" w:rsidRDefault="00ED0244">
      <w:pPr>
        <w:ind w:left="-15" w:right="54"/>
      </w:pPr>
      <w:r>
        <w:t xml:space="preserve">МУНИЦИПАЛЬНОЕ ОБРАЗОВАНИЕ – городское или сельское поселение, муниципальный район, муниципальный округ, поселение, поселение с внутригородским делением, внутригородской район либо внутригородская территория города федерального значения </w:t>
      </w:r>
    </w:p>
    <w:p w:rsidR="00370D83" w:rsidRDefault="00ED0244" w:rsidP="00506B82">
      <w:pPr>
        <w:spacing w:after="0" w:line="259" w:lineRule="auto"/>
        <w:ind w:left="324" w:right="52" w:hanging="10"/>
      </w:pPr>
      <w:r>
        <w:t xml:space="preserve">ОБЕСПЕЧЕННОСТЬ НАСЕЛЕНИЯ ОБЪЕКТАМИ И УСЛУГАМИ – совокупность </w:t>
      </w:r>
    </w:p>
    <w:p w:rsidR="00370D83" w:rsidRDefault="00ED0244">
      <w:pPr>
        <w:ind w:left="-15" w:right="54" w:firstLine="0"/>
      </w:pPr>
      <w:r>
        <w:t xml:space="preserve">количественных показателей по видам нормируемых объектов и услуг, характеризующая обеспеченность населения части территории поселения (объектами и услугами социальной, транспортной, коммунальной инфраструктур, иными объектами и услугами. Показатели обеспеченности рассчитываются путем определения доли в мощности объектов (вместимость, емкость, пропускная способность) или в объеме услуг, приходящейся на одного жителя или представителя определенной возрастной, социальной, профессиональной группы либо на определенное число (сто, тысячу и т.д.) жителей или представителей указанных групп. В расчет принимаются объекты, расположенные в границах территории, для которой определяется обеспеченность, а также на прилегающей </w:t>
      </w:r>
      <w:r>
        <w:lastRenderedPageBreak/>
        <w:t xml:space="preserve">территории в пределах, как правило, установленной нормативами максимальной доступности. </w:t>
      </w:r>
    </w:p>
    <w:p w:rsidR="00370D83" w:rsidRDefault="00ED0244">
      <w:pPr>
        <w:ind w:left="-15" w:right="54"/>
      </w:pPr>
      <w:r>
        <w:t xml:space="preserve">ОБЪЕКТЫ МЕСТНОГО ЗНАЧЕНИЯ - объекты капитального строительства, иные объекты, территории,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законами, законом субъекта Российской Федерации, уставами муниципальных образований и оказывают существенное влияние на социально-экономическое развитие поселения (п.20 ст.1 Градостроительного кодекса Российской Федерации).  </w:t>
      </w:r>
    </w:p>
    <w:p w:rsidR="00370D83" w:rsidRDefault="00ED0244">
      <w:pPr>
        <w:ind w:left="-15" w:right="54"/>
      </w:pPr>
      <w:r>
        <w:t xml:space="preserve">ОРГАНЫ МЕСТНОГО САМОУПРАВЛЕНИЯ – избираемые непосредственно населением и (или) образуемые представительным органом муниципального образования органы, наделенные собственными полномочиями по решению вопросов местного значения </w:t>
      </w:r>
    </w:p>
    <w:p w:rsidR="00370D83" w:rsidRDefault="00ED0244">
      <w:pPr>
        <w:ind w:left="-15" w:right="54"/>
      </w:pPr>
      <w:r>
        <w:t>ПАРКОВКА (ПАРКОВОЧНОЕ МЕСТО)</w:t>
      </w:r>
      <w:r>
        <w:rPr>
          <w:b/>
        </w:rPr>
        <w:t xml:space="preserve"> –</w:t>
      </w:r>
      <w:r>
        <w:t xml:space="preserve">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>
        <w:t>подэстакадных</w:t>
      </w:r>
      <w:proofErr w:type="spellEnd"/>
      <w:r>
        <w:t xml:space="preserve"> или </w:t>
      </w:r>
      <w:proofErr w:type="spellStart"/>
      <w:r>
        <w:t>подмостовых</w:t>
      </w:r>
      <w:proofErr w:type="spellEnd"/>
      <w: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 </w:t>
      </w:r>
    </w:p>
    <w:p w:rsidR="00370D83" w:rsidRDefault="00ED0244">
      <w:pPr>
        <w:ind w:left="-15" w:right="54"/>
      </w:pPr>
      <w:r>
        <w:t xml:space="preserve">ПЕШЕХОДНАЯ ДОСТУПНОСТЬ ОБЪЕКТА – вид территориальной доступности объекта, для которого затраты времени на путь от жилого дома до объекта рассчитываются исходя из средней скорости передвижения без использования транспортных средств в условиях стандартной для местности погоды лицом с нормальными физическими возможностями. Для целей МНГП поселения средняя скорость передвижения пешехода принимается равной 5 км/час. </w:t>
      </w:r>
    </w:p>
    <w:p w:rsidR="00370D83" w:rsidRDefault="00ED0244">
      <w:pPr>
        <w:ind w:left="-15" w:right="54"/>
      </w:pPr>
      <w:r>
        <w:t xml:space="preserve">РАДИУС ДОСТУПНОСТИ – определяется как кратчайшее расстояние от границы участка размещения объекта обслуживания до жилого дома, измеряемое по воздушной прямой. </w:t>
      </w:r>
    </w:p>
    <w:p w:rsidR="00370D83" w:rsidRDefault="00ED0244">
      <w:pPr>
        <w:ind w:left="-15" w:right="54"/>
      </w:pPr>
      <w:r>
        <w:t>СЕТИ ИНЖЕНЕРНЫЕ – комплекс коммуникаций, обслуживающих технологические процессы или входящие в различные системы инженерного оборудования населенных пунктов, обеспечивающие жизнедеятельность потребителей: населения, коммунально</w:t>
      </w:r>
      <w:r w:rsidR="00506B82">
        <w:t>-</w:t>
      </w:r>
      <w:r>
        <w:t xml:space="preserve">бытовых и промышленных предприятий </w:t>
      </w:r>
    </w:p>
    <w:p w:rsidR="00370D83" w:rsidRDefault="00ED0244">
      <w:pPr>
        <w:ind w:left="-15" w:right="54"/>
      </w:pPr>
      <w:r>
        <w:t xml:space="preserve">СОЦИАЛЬНАЯ ИНФРАСТРУКТУРА – комплекс объектов обслуживания и взаимосвязей между ними, необходимых для бытовой, досуговой деятельности людей, их развития и поддержания здоровья: объекты образования, здравоохранения, социальной защиты, культуры, физкультуры и спорта, торговли и услуг, гостиницы </w:t>
      </w:r>
    </w:p>
    <w:p w:rsidR="00370D83" w:rsidRDefault="00ED0244">
      <w:pPr>
        <w:ind w:left="-15" w:right="54"/>
      </w:pPr>
      <w:r>
        <w:t xml:space="preserve">СОЦИАЛЬНОЕ ОБСЛУЖИВАНИЕ ГРАЖДАН - деятельность по предоставлению социальных услуг гражданам </w:t>
      </w:r>
    </w:p>
    <w:p w:rsidR="00370D83" w:rsidRDefault="00ED0244">
      <w:pPr>
        <w:ind w:left="427" w:right="54" w:firstLine="0"/>
      </w:pPr>
      <w:r>
        <w:t xml:space="preserve">СТОЯНКА АВТОМОБИЛЕЙ – открытая площадка, предназначенная для хранения и </w:t>
      </w:r>
    </w:p>
    <w:p w:rsidR="00370D83" w:rsidRDefault="00ED0244">
      <w:pPr>
        <w:ind w:left="-15" w:right="54" w:firstLine="0"/>
      </w:pPr>
      <w:r>
        <w:t>(или) паркования автомобилей</w:t>
      </w:r>
      <w:r>
        <w:rPr>
          <w:rFonts w:ascii="Calibri" w:eastAsia="Calibri" w:hAnsi="Calibri" w:cs="Calibri"/>
          <w:sz w:val="22"/>
        </w:rPr>
        <w:t xml:space="preserve"> </w:t>
      </w:r>
    </w:p>
    <w:p w:rsidR="00370D83" w:rsidRDefault="00ED0244">
      <w:pPr>
        <w:ind w:left="-15" w:right="54"/>
      </w:pPr>
      <w:r>
        <w:t xml:space="preserve">ТЕРРИТОРИАЛЬНАЯ ДОСТУПНОСТЬ ОБЪЕКТА – показатель, характеризующий взаимное расположение объекта предоставления услуг и места жительства (жилого дома) потребителя услуг. Территориальная доступность принимается равной или затратам </w:t>
      </w:r>
      <w:r>
        <w:lastRenderedPageBreak/>
        <w:t xml:space="preserve">времени (минуты, часы) на путь от дома до объекта (временная доступность), или расстоянию (м, км) между этими объектами (пространственная доступность). </w:t>
      </w:r>
    </w:p>
    <w:p w:rsidR="00370D83" w:rsidRDefault="00ED0244">
      <w:pPr>
        <w:ind w:left="-15" w:right="54"/>
      </w:pPr>
      <w:r>
        <w:t xml:space="preserve">ТРАНСПОРТНАЯ ДОСТУПНОСТЬ ОБЪЕКТА – вид территориальной доступности объекта, для которого затраты времени на путь от жилого дома до объекта рассчитываются исходя из средней скорости движения по территории с использованием транспортных средств, осуществляемого по объектам улично-дорожной сети населенных пунктов и автомобильным дорогам общего пользования. Средняя скорость движения транспорта принимается с учетом нормативных ограничений, загруженности и качественного состояния автомобильных дорог. </w:t>
      </w:r>
    </w:p>
    <w:p w:rsidR="00370D83" w:rsidRDefault="00ED0244">
      <w:pPr>
        <w:ind w:left="-15" w:right="54"/>
      </w:pPr>
      <w:r>
        <w:t xml:space="preserve">ТРАНСПОРТНАЯ ИНФРАСТРУКТУРА – комплекс объектов и сооружений, обеспечивающих потребности физических лиц, юридических лиц и государства в пассажирских и грузовых транспортных перевозках. </w:t>
      </w:r>
    </w:p>
    <w:p w:rsidR="00370D83" w:rsidRDefault="00ED0244">
      <w:pPr>
        <w:ind w:left="-15" w:right="54"/>
      </w:pPr>
      <w:r>
        <w:t>УЛИЧНО-ДОРОЖНАЯ СЕТЬ, УДС – система объектов капитального строительства, включая улицы и дороги различных категорий и входящие в их состав объекты дорожно</w:t>
      </w:r>
      <w:r w:rsidR="00506B82">
        <w:t>-</w:t>
      </w:r>
      <w:r>
        <w:t>мостового строительства (путепроводы, мосты, туннели, эстакады и другие подобные сооружения), предназначенные для движения транспортных средств и пешеходов, проектируемые с учетом перспективного роста интенсивности движения и обеспечения возможности прокладки инженерных коммуникаций. Границы УДС закрепляются красными линиями. Территория, занимаемая УДС, относится к землям общего пользования транспортного назначения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370D83" w:rsidRDefault="00ED0244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70D83" w:rsidRDefault="00ED0244">
      <w:pPr>
        <w:pStyle w:val="1"/>
        <w:spacing w:after="166"/>
        <w:ind w:left="-5" w:right="32"/>
      </w:pPr>
      <w:r>
        <w:t xml:space="preserve">СОКРАЩЕНИЯ </w:t>
      </w:r>
    </w:p>
    <w:p w:rsidR="00370D83" w:rsidRDefault="00ED0244">
      <w:pPr>
        <w:ind w:left="425" w:right="54" w:firstLine="0"/>
      </w:pPr>
      <w:r>
        <w:t xml:space="preserve">ЖКХ – жилищно-коммунальное хозяйство </w:t>
      </w:r>
    </w:p>
    <w:p w:rsidR="00370D83" w:rsidRDefault="00ED0244">
      <w:pPr>
        <w:ind w:left="425" w:right="54" w:firstLine="0"/>
      </w:pPr>
      <w:proofErr w:type="spellStart"/>
      <w:r>
        <w:t>ГрК</w:t>
      </w:r>
      <w:proofErr w:type="spellEnd"/>
      <w:r>
        <w:t xml:space="preserve"> РФ – Градостроительный кодекс Российской Федерации </w:t>
      </w:r>
    </w:p>
    <w:p w:rsidR="00370D83" w:rsidRDefault="00ED0244">
      <w:pPr>
        <w:ind w:left="425" w:right="54" w:firstLine="0"/>
      </w:pPr>
      <w:r>
        <w:t xml:space="preserve">МНГП – местные нормативы градостроительного проектирования </w:t>
      </w:r>
    </w:p>
    <w:p w:rsidR="00370D83" w:rsidRDefault="00ED0244">
      <w:pPr>
        <w:ind w:left="425" w:right="54" w:firstLine="0"/>
      </w:pPr>
      <w:r>
        <w:t xml:space="preserve">ОМСУ – органы местного самоуправления  </w:t>
      </w:r>
    </w:p>
    <w:p w:rsidR="00370D83" w:rsidRDefault="00ED0244">
      <w:pPr>
        <w:ind w:left="425" w:right="54" w:firstLine="0"/>
      </w:pPr>
      <w:r>
        <w:t xml:space="preserve">РФ – Российская Федерация </w:t>
      </w:r>
    </w:p>
    <w:p w:rsidR="00370D83" w:rsidRDefault="00ED0244">
      <w:pPr>
        <w:ind w:left="425" w:right="54" w:firstLine="0"/>
      </w:pPr>
      <w:r>
        <w:t xml:space="preserve">СНиП – строительные нормы и правила </w:t>
      </w:r>
    </w:p>
    <w:p w:rsidR="00370D83" w:rsidRDefault="00ED0244">
      <w:pPr>
        <w:ind w:left="425" w:right="54" w:firstLine="0"/>
      </w:pPr>
      <w:r>
        <w:t xml:space="preserve">СП – свод правил по проектированию и строительству </w:t>
      </w:r>
    </w:p>
    <w:p w:rsidR="00370D83" w:rsidRDefault="00ED0244">
      <w:pPr>
        <w:ind w:left="425" w:right="54" w:firstLine="0"/>
      </w:pPr>
      <w:r>
        <w:t xml:space="preserve">ТКО – твердые коммунальные отходы </w:t>
      </w:r>
    </w:p>
    <w:p w:rsidR="00506B82" w:rsidRDefault="00ED0244">
      <w:pPr>
        <w:ind w:left="425" w:right="5963" w:firstLine="0"/>
      </w:pPr>
      <w:r>
        <w:t>УДС – улично-дорожная сеть ФЗ – федеральный закон</w:t>
      </w:r>
    </w:p>
    <w:p w:rsidR="00506B82" w:rsidRDefault="00ED0244">
      <w:pPr>
        <w:ind w:left="425" w:right="5963" w:firstLine="0"/>
      </w:pPr>
      <w:r>
        <w:t>в т.</w:t>
      </w:r>
      <w:r w:rsidR="00506B82">
        <w:t xml:space="preserve"> </w:t>
      </w:r>
      <w:r>
        <w:t>ч. – в том числе</w:t>
      </w:r>
    </w:p>
    <w:p w:rsidR="00506B82" w:rsidRDefault="00ED0244">
      <w:pPr>
        <w:ind w:left="425" w:right="5963" w:firstLine="0"/>
      </w:pPr>
      <w:r>
        <w:t xml:space="preserve">кв. м – квадратный метр кВт/ч – киловатт-час </w:t>
      </w:r>
    </w:p>
    <w:p w:rsidR="00506B82" w:rsidRDefault="00ED0244">
      <w:pPr>
        <w:ind w:left="425" w:right="5963" w:firstLine="0"/>
      </w:pPr>
      <w:r>
        <w:t xml:space="preserve">кг – килограмм </w:t>
      </w:r>
    </w:p>
    <w:p w:rsidR="00506B82" w:rsidRDefault="00ED0244">
      <w:pPr>
        <w:ind w:left="425" w:right="5963" w:firstLine="0"/>
      </w:pPr>
      <w:r>
        <w:t xml:space="preserve">кол-во – количество </w:t>
      </w:r>
    </w:p>
    <w:p w:rsidR="00506B82" w:rsidRDefault="00ED0244">
      <w:pPr>
        <w:ind w:left="425" w:right="5963" w:firstLine="0"/>
      </w:pPr>
      <w:r>
        <w:t>куб. м – кубический метр</w:t>
      </w:r>
    </w:p>
    <w:p w:rsidR="00506B82" w:rsidRDefault="00ED0244">
      <w:pPr>
        <w:ind w:left="425" w:right="5963" w:firstLine="0"/>
      </w:pPr>
      <w:r>
        <w:t xml:space="preserve"> л – литр </w:t>
      </w:r>
    </w:p>
    <w:p w:rsidR="00506B82" w:rsidRDefault="00ED0244">
      <w:pPr>
        <w:ind w:left="425" w:right="5963" w:firstLine="0"/>
      </w:pPr>
      <w:r>
        <w:t xml:space="preserve">м - метр </w:t>
      </w:r>
    </w:p>
    <w:p w:rsidR="00370D83" w:rsidRDefault="00ED0244">
      <w:pPr>
        <w:ind w:left="425" w:right="5963" w:firstLine="0"/>
      </w:pPr>
      <w:r>
        <w:t xml:space="preserve">мин. – минут </w:t>
      </w:r>
    </w:p>
    <w:p w:rsidR="00370D83" w:rsidRDefault="00ED0244">
      <w:pPr>
        <w:ind w:left="425" w:right="54" w:firstLine="0"/>
      </w:pPr>
      <w:r>
        <w:t xml:space="preserve">н. п. – населённый пункт </w:t>
      </w:r>
    </w:p>
    <w:p w:rsidR="00EF78A3" w:rsidRDefault="00ED0244" w:rsidP="00506B82">
      <w:pPr>
        <w:spacing w:after="9" w:line="269" w:lineRule="auto"/>
        <w:ind w:left="426" w:right="7634" w:hanging="10"/>
        <w:jc w:val="left"/>
      </w:pPr>
      <w:r>
        <w:t xml:space="preserve">п. – пункт </w:t>
      </w:r>
    </w:p>
    <w:p w:rsidR="00370D83" w:rsidRDefault="00ED0244" w:rsidP="00506B82">
      <w:pPr>
        <w:spacing w:after="9" w:line="269" w:lineRule="auto"/>
        <w:ind w:left="426" w:right="7634" w:hanging="10"/>
        <w:jc w:val="left"/>
      </w:pPr>
      <w:r>
        <w:lastRenderedPageBreak/>
        <w:t xml:space="preserve">ст. – статья ч. – часть </w:t>
      </w:r>
      <w:r w:rsidR="00506B82">
        <w:t>чел.- ч</w:t>
      </w:r>
      <w:r>
        <w:t>еловек</w:t>
      </w:r>
    </w:p>
    <w:p w:rsidR="00EF78A3" w:rsidRDefault="00EF78A3" w:rsidP="00506B82">
      <w:pPr>
        <w:spacing w:after="9" w:line="269" w:lineRule="auto"/>
        <w:ind w:left="426" w:right="7634" w:hanging="10"/>
        <w:jc w:val="left"/>
      </w:pPr>
    </w:p>
    <w:p w:rsidR="00EF78A3" w:rsidRPr="00EF78A3" w:rsidRDefault="00ED0244" w:rsidP="00EF78A3">
      <w:pPr>
        <w:pStyle w:val="a3"/>
        <w:numPr>
          <w:ilvl w:val="0"/>
          <w:numId w:val="21"/>
        </w:numPr>
        <w:spacing w:after="122" w:line="269" w:lineRule="auto"/>
        <w:ind w:left="142" w:right="54" w:hanging="284"/>
        <w:jc w:val="center"/>
      </w:pPr>
      <w:r w:rsidRPr="00EF78A3">
        <w:rPr>
          <w:b/>
        </w:rPr>
        <w:t xml:space="preserve">Расчетные показатели минимально допустимого уровня обеспеченности </w:t>
      </w:r>
      <w:r w:rsidR="00EF78A3" w:rsidRPr="00EF78A3">
        <w:rPr>
          <w:b/>
        </w:rPr>
        <w:t>о</w:t>
      </w:r>
      <w:r w:rsidRPr="00EF78A3">
        <w:rPr>
          <w:b/>
        </w:rPr>
        <w:t xml:space="preserve">бъектами местного значения и максимально допустимого уровня их </w:t>
      </w:r>
      <w:r w:rsidR="00EF78A3" w:rsidRPr="00EF78A3">
        <w:rPr>
          <w:b/>
        </w:rPr>
        <w:t>т</w:t>
      </w:r>
      <w:r w:rsidRPr="00EF78A3">
        <w:rPr>
          <w:b/>
        </w:rPr>
        <w:t>ерриториальной</w:t>
      </w:r>
    </w:p>
    <w:p w:rsidR="00EF78A3" w:rsidRPr="00EF78A3" w:rsidRDefault="00ED0244" w:rsidP="00EF78A3">
      <w:pPr>
        <w:pStyle w:val="a3"/>
        <w:spacing w:after="122" w:line="269" w:lineRule="auto"/>
        <w:ind w:left="0" w:right="54" w:firstLine="0"/>
        <w:jc w:val="center"/>
      </w:pPr>
      <w:r w:rsidRPr="00EF78A3">
        <w:rPr>
          <w:b/>
        </w:rPr>
        <w:t xml:space="preserve">доступности для населения </w:t>
      </w:r>
      <w:r w:rsidR="00337BE9" w:rsidRPr="00EF78A3">
        <w:rPr>
          <w:b/>
        </w:rPr>
        <w:t>сельского поселения «</w:t>
      </w:r>
      <w:r w:rsidR="008D44F8">
        <w:rPr>
          <w:b/>
        </w:rPr>
        <w:t xml:space="preserve">село </w:t>
      </w:r>
      <w:proofErr w:type="spellStart"/>
      <w:r w:rsidR="007C29BF">
        <w:rPr>
          <w:b/>
        </w:rPr>
        <w:t>Ильпырское</w:t>
      </w:r>
      <w:proofErr w:type="spellEnd"/>
      <w:r w:rsidR="00337BE9" w:rsidRPr="00EF78A3">
        <w:rPr>
          <w:b/>
        </w:rPr>
        <w:t>»</w:t>
      </w:r>
    </w:p>
    <w:p w:rsidR="00EF78A3" w:rsidRPr="00EF78A3" w:rsidRDefault="00EF78A3" w:rsidP="00EF78A3">
      <w:pPr>
        <w:pStyle w:val="a3"/>
        <w:spacing w:after="122" w:line="269" w:lineRule="auto"/>
        <w:ind w:left="-142" w:right="54" w:firstLine="0"/>
        <w:jc w:val="center"/>
      </w:pPr>
    </w:p>
    <w:p w:rsidR="00370D83" w:rsidRDefault="00EF78A3" w:rsidP="00EF78A3">
      <w:pPr>
        <w:pStyle w:val="a3"/>
        <w:spacing w:after="122" w:line="269" w:lineRule="auto"/>
        <w:ind w:left="0" w:right="54" w:firstLine="0"/>
      </w:pPr>
      <w:r>
        <w:tab/>
      </w:r>
      <w:r w:rsidR="00ED0244">
        <w:t xml:space="preserve">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</w:t>
      </w:r>
      <w:r w:rsidR="00337BE9">
        <w:t>сельского поселения «</w:t>
      </w:r>
      <w:r w:rsidR="008D44F8">
        <w:t xml:space="preserve">село </w:t>
      </w:r>
      <w:proofErr w:type="spellStart"/>
      <w:r w:rsidR="007C29BF">
        <w:t>Ильпырское</w:t>
      </w:r>
      <w:proofErr w:type="spellEnd"/>
      <w:r w:rsidR="00337BE9">
        <w:t>»</w:t>
      </w:r>
      <w:r w:rsidR="00ED0244">
        <w:t xml:space="preserve"> установлены исходя из текущей обеспеченности объектами местного значения, фактической потребности населения в тех или иных услугах и объектах, с учетом динамики социально-экономического развития, приоритетов градостроительного развития региона и муниципального образования, демографической ситуации и уровня жизни населения. </w:t>
      </w:r>
    </w:p>
    <w:p w:rsidR="00370D83" w:rsidRDefault="00ED0244">
      <w:pPr>
        <w:ind w:left="-15" w:right="54"/>
      </w:pPr>
      <w:r>
        <w:t xml:space="preserve">Обоснование расчетных показателей, принятых в основной части МНГП приведено в части II настоящего документа. </w:t>
      </w:r>
    </w:p>
    <w:p w:rsidR="00370D83" w:rsidRDefault="00ED0244">
      <w:pPr>
        <w:spacing w:after="30" w:line="259" w:lineRule="auto"/>
        <w:ind w:left="425" w:firstLine="0"/>
        <w:jc w:val="left"/>
      </w:pPr>
      <w:r>
        <w:t xml:space="preserve"> </w:t>
      </w:r>
    </w:p>
    <w:p w:rsidR="00370D83" w:rsidRPr="00EF78A3" w:rsidRDefault="00ED0244" w:rsidP="00EF78A3">
      <w:pPr>
        <w:spacing w:after="119" w:line="271" w:lineRule="auto"/>
        <w:ind w:left="-5" w:right="32" w:hanging="10"/>
        <w:jc w:val="left"/>
        <w:rPr>
          <w:b/>
        </w:rPr>
      </w:pPr>
      <w:r>
        <w:rPr>
          <w:b/>
        </w:rPr>
        <w:t xml:space="preserve">2.1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области автомобильных дорог местного значения (в том числе создание и обеспечение функционирования парковок) и транспортного обслуживания</w:t>
      </w:r>
      <w:r w:rsidR="00EF78A3">
        <w:rPr>
          <w:b/>
        </w:rPr>
        <w:t xml:space="preserve"> </w:t>
      </w:r>
      <w:r w:rsidRPr="00EF78A3">
        <w:rPr>
          <w:b/>
        </w:rPr>
        <w:t xml:space="preserve">населения (общественный транспорт) </w:t>
      </w:r>
    </w:p>
    <w:p w:rsidR="00370D83" w:rsidRDefault="00ED0244">
      <w:pPr>
        <w:ind w:left="-15" w:right="54"/>
      </w:pPr>
      <w:r>
        <w:t xml:space="preserve">Расчетные показатели для объектов в области автомобильных дорог местного значения и транспортного обслуживания установлены в соответствии с индивидуальными особенностями пространственной организации поселения. </w:t>
      </w:r>
    </w:p>
    <w:p w:rsidR="00370D83" w:rsidRDefault="00ED0244">
      <w:pPr>
        <w:ind w:left="-15" w:right="54"/>
      </w:pPr>
      <w:r>
        <w:t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объектов, представлены в таблицах 1-3.</w:t>
      </w:r>
      <w:r>
        <w:rPr>
          <w:color w:val="FF0000"/>
        </w:rPr>
        <w:t xml:space="preserve"> </w:t>
      </w:r>
    </w:p>
    <w:p w:rsidR="00061B1B" w:rsidRDefault="00061B1B" w:rsidP="00061B1B">
      <w:pPr>
        <w:spacing w:after="22" w:line="259" w:lineRule="auto"/>
        <w:ind w:firstLine="0"/>
        <w:jc w:val="right"/>
      </w:pPr>
    </w:p>
    <w:p w:rsidR="00370D83" w:rsidRDefault="00ED0244" w:rsidP="00061B1B">
      <w:pPr>
        <w:spacing w:after="22" w:line="259" w:lineRule="auto"/>
        <w:ind w:firstLine="0"/>
        <w:jc w:val="right"/>
      </w:pPr>
      <w:r>
        <w:t xml:space="preserve">Таблица 1. Расчетные показатели для объектов в области автомобильных дорог местного значения </w:t>
      </w:r>
    </w:p>
    <w:tbl>
      <w:tblPr>
        <w:tblStyle w:val="TableGrid"/>
        <w:tblW w:w="9573" w:type="dxa"/>
        <w:tblInd w:w="-108" w:type="dxa"/>
        <w:tblCellMar>
          <w:top w:w="48" w:type="dxa"/>
          <w:bottom w:w="5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1430"/>
        <w:gridCol w:w="1530"/>
        <w:gridCol w:w="1712"/>
        <w:gridCol w:w="1800"/>
        <w:gridCol w:w="1261"/>
        <w:gridCol w:w="1306"/>
      </w:tblGrid>
      <w:tr w:rsidR="00370D83" w:rsidTr="00061B1B">
        <w:trPr>
          <w:trHeight w:val="1226"/>
        </w:trPr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61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left="115" w:firstLine="0"/>
              <w:jc w:val="left"/>
            </w:pPr>
            <w:r>
              <w:rPr>
                <w:b/>
                <w:sz w:val="21"/>
              </w:rPr>
              <w:t xml:space="preserve">п/п  </w:t>
            </w:r>
          </w:p>
          <w:p w:rsidR="00370D83" w:rsidRDefault="00ED0244">
            <w:pPr>
              <w:spacing w:after="0" w:line="259" w:lineRule="auto"/>
              <w:ind w:left="60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96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sz w:val="21"/>
              </w:rPr>
              <w:t xml:space="preserve">Наименование  </w:t>
            </w:r>
          </w:p>
          <w:p w:rsidR="00370D83" w:rsidRDefault="00ED0244">
            <w:pPr>
              <w:spacing w:after="0" w:line="259" w:lineRule="auto"/>
              <w:ind w:left="-12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370D83" w:rsidRDefault="00ED0244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21"/>
              </w:rPr>
              <w:t>объекта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351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43" w:firstLine="0"/>
              <w:jc w:val="center"/>
            </w:pPr>
            <w:r>
              <w:rPr>
                <w:b/>
                <w:sz w:val="21"/>
              </w:rPr>
              <w:t>Показатель минимально  допустимого уровня  обеспеченности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5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80" w:lineRule="auto"/>
              <w:ind w:left="84" w:right="21" w:firstLine="0"/>
              <w:jc w:val="center"/>
            </w:pPr>
            <w:r>
              <w:rPr>
                <w:b/>
                <w:sz w:val="21"/>
              </w:rPr>
              <w:t xml:space="preserve">Показатель максимально  </w:t>
            </w:r>
          </w:p>
          <w:p w:rsidR="00370D83" w:rsidRDefault="00ED0244">
            <w:pPr>
              <w:spacing w:after="22" w:line="259" w:lineRule="auto"/>
              <w:ind w:left="9" w:firstLine="0"/>
              <w:jc w:val="center"/>
            </w:pPr>
            <w:r>
              <w:rPr>
                <w:b/>
                <w:sz w:val="21"/>
              </w:rPr>
              <w:t xml:space="preserve">допустимого уровня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территориальной  доступности </w:t>
            </w:r>
          </w:p>
        </w:tc>
      </w:tr>
      <w:tr w:rsidR="00370D83">
        <w:trPr>
          <w:trHeight w:val="52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Единица  измерения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sz w:val="21"/>
              </w:rPr>
              <w:t xml:space="preserve">Величина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Единица  измерения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82" w:firstLine="0"/>
              <w:jc w:val="left"/>
            </w:pPr>
            <w:r>
              <w:rPr>
                <w:b/>
                <w:sz w:val="21"/>
              </w:rPr>
              <w:t xml:space="preserve">Величина </w:t>
            </w:r>
          </w:p>
        </w:tc>
      </w:tr>
      <w:tr w:rsidR="00370D83" w:rsidTr="00061B1B">
        <w:trPr>
          <w:trHeight w:val="902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7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106" w:firstLine="0"/>
              <w:jc w:val="left"/>
            </w:pPr>
            <w:r>
              <w:rPr>
                <w:sz w:val="21"/>
              </w:rPr>
              <w:t>Автомобильные дороги местного значения</w:t>
            </w:r>
            <w:r>
              <w:rPr>
                <w:sz w:val="21"/>
                <w:vertAlign w:val="superscript"/>
              </w:rPr>
              <w:t>1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Плотность УДС,  км/кв. км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90" w:right="28" w:firstLine="0"/>
              <w:jc w:val="center"/>
            </w:pPr>
            <w:r>
              <w:rPr>
                <w:sz w:val="21"/>
              </w:rPr>
              <w:t xml:space="preserve">Устанавливается по согласованию с ОМСУ 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6" w:firstLine="0"/>
              <w:jc w:val="center"/>
            </w:pPr>
            <w:r>
              <w:rPr>
                <w:sz w:val="21"/>
              </w:rPr>
              <w:t xml:space="preserve">Не нормируется </w:t>
            </w:r>
          </w:p>
        </w:tc>
      </w:tr>
      <w:tr w:rsidR="00370D83" w:rsidTr="00061B1B">
        <w:trPr>
          <w:trHeight w:val="1942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7" w:firstLine="0"/>
              <w:jc w:val="center"/>
            </w:pPr>
            <w:r>
              <w:rPr>
                <w:sz w:val="21"/>
              </w:rPr>
              <w:lastRenderedPageBreak/>
              <w:t xml:space="preserve">2 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106" w:firstLine="0"/>
              <w:jc w:val="left"/>
            </w:pPr>
            <w:r>
              <w:rPr>
                <w:sz w:val="21"/>
              </w:rPr>
              <w:t xml:space="preserve">Транспортно-пересадочный узел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5" w:lineRule="auto"/>
              <w:ind w:firstLine="0"/>
              <w:jc w:val="center"/>
            </w:pPr>
            <w:r>
              <w:rPr>
                <w:sz w:val="21"/>
              </w:rPr>
              <w:t xml:space="preserve">Кол-во объектов при аэродроме/ </w:t>
            </w:r>
          </w:p>
          <w:p w:rsidR="00370D83" w:rsidRDefault="00ED0244">
            <w:pPr>
              <w:spacing w:after="2" w:line="235" w:lineRule="auto"/>
              <w:ind w:left="19" w:firstLine="0"/>
              <w:jc w:val="center"/>
            </w:pPr>
            <w:r>
              <w:rPr>
                <w:sz w:val="21"/>
              </w:rPr>
              <w:t xml:space="preserve">морском порте при </w:t>
            </w:r>
          </w:p>
          <w:p w:rsidR="00370D83" w:rsidRDefault="00ED0244">
            <w:pPr>
              <w:spacing w:after="0" w:line="259" w:lineRule="auto"/>
              <w:ind w:left="72" w:firstLine="0"/>
            </w:pPr>
            <w:r>
              <w:rPr>
                <w:sz w:val="21"/>
              </w:rPr>
              <w:t xml:space="preserve">пассажиропотоке </w:t>
            </w:r>
          </w:p>
          <w:p w:rsidR="00370D83" w:rsidRDefault="00ED0244">
            <w:pPr>
              <w:spacing w:after="0" w:line="259" w:lineRule="auto"/>
              <w:ind w:left="30" w:hanging="30"/>
              <w:jc w:val="center"/>
            </w:pPr>
            <w:r>
              <w:rPr>
                <w:sz w:val="21"/>
              </w:rPr>
              <w:t>5000 пасс./</w:t>
            </w:r>
            <w:proofErr w:type="spellStart"/>
            <w:r>
              <w:rPr>
                <w:sz w:val="21"/>
              </w:rPr>
              <w:t>сут</w:t>
            </w:r>
            <w:proofErr w:type="spellEnd"/>
            <w:r>
              <w:rPr>
                <w:sz w:val="21"/>
              </w:rPr>
              <w:t xml:space="preserve">. для городского транспорта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0D83" w:rsidRDefault="00ED0244">
            <w:pPr>
              <w:spacing w:after="98" w:line="259" w:lineRule="auto"/>
              <w:ind w:left="10" w:firstLine="0"/>
              <w:jc w:val="center"/>
            </w:pPr>
            <w:r>
              <w:rPr>
                <w:sz w:val="21"/>
              </w:rPr>
              <w:t xml:space="preserve">75 </w:t>
            </w:r>
          </w:p>
          <w:p w:rsidR="00370D83" w:rsidRDefault="00ED0244">
            <w:pPr>
              <w:spacing w:after="0" w:line="259" w:lineRule="auto"/>
              <w:ind w:left="-17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6" w:firstLine="0"/>
              <w:jc w:val="center"/>
            </w:pPr>
            <w:r>
              <w:rPr>
                <w:sz w:val="21"/>
              </w:rPr>
              <w:t xml:space="preserve">Не нормируется </w:t>
            </w:r>
          </w:p>
        </w:tc>
      </w:tr>
      <w:tr w:rsidR="00370D83" w:rsidTr="00061B1B">
        <w:trPr>
          <w:trHeight w:val="73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7" w:firstLine="0"/>
              <w:jc w:val="center"/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49" w:firstLine="0"/>
              <w:jc w:val="center"/>
            </w:pPr>
            <w:r>
              <w:rPr>
                <w:sz w:val="21"/>
              </w:rPr>
              <w:t xml:space="preserve">Велодорожки и </w:t>
            </w:r>
            <w:proofErr w:type="spellStart"/>
            <w:r>
              <w:rPr>
                <w:sz w:val="21"/>
              </w:rPr>
              <w:t>велополосы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 w:rsidP="00061B1B">
            <w:pPr>
              <w:spacing w:after="0" w:line="259" w:lineRule="auto"/>
              <w:ind w:left="94" w:right="81" w:firstLine="0"/>
              <w:jc w:val="center"/>
            </w:pPr>
            <w:r>
              <w:rPr>
                <w:sz w:val="21"/>
              </w:rPr>
              <w:t xml:space="preserve">При освоении незастроенных территорий 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Доля от протяженности магистральных улиц, %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0" w:firstLine="0"/>
              <w:jc w:val="center"/>
            </w:pPr>
            <w:r>
              <w:rPr>
                <w:sz w:val="21"/>
              </w:rPr>
              <w:t xml:space="preserve">100 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6" w:firstLine="0"/>
              <w:jc w:val="center"/>
            </w:pPr>
            <w:r>
              <w:rPr>
                <w:sz w:val="21"/>
              </w:rPr>
              <w:t xml:space="preserve">Не нормируется </w:t>
            </w:r>
          </w:p>
        </w:tc>
      </w:tr>
      <w:tr w:rsidR="00370D83" w:rsidTr="00061B1B">
        <w:trPr>
          <w:trHeight w:val="12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37" w:lineRule="auto"/>
              <w:ind w:left="51" w:right="42" w:firstLine="0"/>
              <w:jc w:val="center"/>
            </w:pPr>
            <w:r>
              <w:rPr>
                <w:sz w:val="21"/>
              </w:rPr>
              <w:t xml:space="preserve">При условии преобразован </w:t>
            </w:r>
            <w:proofErr w:type="spellStart"/>
            <w:r>
              <w:rPr>
                <w:sz w:val="21"/>
              </w:rPr>
              <w:t>ия</w:t>
            </w:r>
            <w:proofErr w:type="spellEnd"/>
            <w:r>
              <w:rPr>
                <w:sz w:val="21"/>
              </w:rPr>
              <w:t xml:space="preserve">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застроенных территорий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0" w:firstLine="0"/>
              <w:jc w:val="center"/>
            </w:pPr>
            <w:r>
              <w:rPr>
                <w:sz w:val="21"/>
              </w:rPr>
              <w:t xml:space="preserve">50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</w:tr>
    </w:tbl>
    <w:p w:rsidR="00370D83" w:rsidRDefault="00ED0244">
      <w:pPr>
        <w:ind w:left="425" w:right="54" w:firstLine="0"/>
      </w:pPr>
      <w:r>
        <w:t xml:space="preserve">Примечание:  </w:t>
      </w:r>
    </w:p>
    <w:p w:rsidR="00061B1B" w:rsidRDefault="00ED0244" w:rsidP="00061B1B">
      <w:pPr>
        <w:pStyle w:val="a3"/>
        <w:numPr>
          <w:ilvl w:val="0"/>
          <w:numId w:val="22"/>
        </w:numPr>
        <w:ind w:left="-142" w:right="54" w:firstLine="544"/>
      </w:pPr>
      <w:r>
        <w:t>Показатели обеспеченности и территориальной доступности рекомендуется устанавливать в соответствии со стандартом комплексного развития территории, разработанного КБ «Стрелка» совместно с Министерством строительства и жилищно</w:t>
      </w:r>
      <w:r w:rsidR="00061B1B">
        <w:t>-</w:t>
      </w:r>
      <w:r>
        <w:t xml:space="preserve">коммунального хозяйства Российской Федерации. </w:t>
      </w:r>
    </w:p>
    <w:p w:rsidR="00061B1B" w:rsidRDefault="00061B1B" w:rsidP="00061B1B">
      <w:pPr>
        <w:pStyle w:val="a3"/>
        <w:ind w:left="807" w:right="54" w:firstLine="0"/>
      </w:pPr>
    </w:p>
    <w:p w:rsidR="00370D83" w:rsidRDefault="00ED0244" w:rsidP="00061B1B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Таблица 2. Расчетные показатели в области создания и обеспечения функционирования парковок </w:t>
      </w:r>
    </w:p>
    <w:tbl>
      <w:tblPr>
        <w:tblStyle w:val="TableGrid"/>
        <w:tblW w:w="9573" w:type="dxa"/>
        <w:tblInd w:w="-108" w:type="dxa"/>
        <w:tblCellMar>
          <w:top w:w="44" w:type="dxa"/>
          <w:right w:w="12" w:type="dxa"/>
        </w:tblCellMar>
        <w:tblLook w:val="04A0" w:firstRow="1" w:lastRow="0" w:firstColumn="1" w:lastColumn="0" w:noHBand="0" w:noVBand="1"/>
      </w:tblPr>
      <w:tblGrid>
        <w:gridCol w:w="535"/>
        <w:gridCol w:w="1577"/>
        <w:gridCol w:w="1985"/>
        <w:gridCol w:w="2269"/>
        <w:gridCol w:w="1419"/>
        <w:gridCol w:w="1788"/>
      </w:tblGrid>
      <w:tr w:rsidR="00370D83">
        <w:trPr>
          <w:trHeight w:val="986"/>
        </w:trPr>
        <w:tc>
          <w:tcPr>
            <w:tcW w:w="5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61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left="115" w:firstLine="0"/>
              <w:jc w:val="left"/>
            </w:pPr>
            <w:r>
              <w:rPr>
                <w:b/>
                <w:sz w:val="21"/>
              </w:rPr>
              <w:t xml:space="preserve">п/п  </w:t>
            </w:r>
          </w:p>
          <w:p w:rsidR="00370D83" w:rsidRDefault="00ED0244">
            <w:pPr>
              <w:spacing w:after="0" w:line="259" w:lineRule="auto"/>
              <w:ind w:left="63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57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 w:rsidP="00061B1B">
            <w:pPr>
              <w:spacing w:after="10" w:line="273" w:lineRule="auto"/>
              <w:ind w:left="-12" w:right="25" w:firstLine="0"/>
              <w:jc w:val="center"/>
            </w:pPr>
            <w:r>
              <w:rPr>
                <w:b/>
                <w:sz w:val="21"/>
              </w:rPr>
              <w:t xml:space="preserve">Наименование  </w:t>
            </w:r>
          </w:p>
          <w:p w:rsidR="00370D83" w:rsidRDefault="00ED0244">
            <w:pPr>
              <w:spacing w:after="0" w:line="259" w:lineRule="auto"/>
              <w:ind w:left="10" w:firstLine="0"/>
              <w:jc w:val="center"/>
            </w:pPr>
            <w:r>
              <w:rPr>
                <w:b/>
                <w:sz w:val="21"/>
              </w:rPr>
              <w:t>объекта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42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416" w:right="303" w:firstLine="0"/>
              <w:jc w:val="center"/>
            </w:pPr>
            <w:r>
              <w:rPr>
                <w:b/>
                <w:sz w:val="21"/>
              </w:rPr>
              <w:t>Показатель минимально  допустимого уровня  обеспеченности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320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2" w:line="27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Показатель максимально допустимого уровня  </w:t>
            </w:r>
          </w:p>
          <w:p w:rsidR="00370D83" w:rsidRDefault="00ED0244">
            <w:pPr>
              <w:spacing w:after="0" w:line="259" w:lineRule="auto"/>
              <w:ind w:left="172" w:right="61" w:firstLine="0"/>
              <w:jc w:val="center"/>
            </w:pPr>
            <w:r>
              <w:rPr>
                <w:b/>
                <w:sz w:val="21"/>
              </w:rPr>
              <w:t xml:space="preserve">территориальной  доступности </w:t>
            </w:r>
          </w:p>
        </w:tc>
      </w:tr>
      <w:tr w:rsidR="00370D83" w:rsidTr="00061B1B">
        <w:trPr>
          <w:trHeight w:val="52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70" w:firstLine="0"/>
              <w:jc w:val="center"/>
            </w:pPr>
            <w:r>
              <w:rPr>
                <w:b/>
                <w:sz w:val="21"/>
              </w:rPr>
              <w:t xml:space="preserve">Единица  измерения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0" w:firstLine="0"/>
              <w:jc w:val="center"/>
            </w:pPr>
            <w:r>
              <w:rPr>
                <w:b/>
                <w:sz w:val="21"/>
              </w:rPr>
              <w:t xml:space="preserve">Величина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Единица  измерения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sz w:val="21"/>
              </w:rPr>
              <w:t xml:space="preserve">Величина </w:t>
            </w:r>
          </w:p>
        </w:tc>
      </w:tr>
      <w:tr w:rsidR="00370D83" w:rsidTr="00061B1B">
        <w:trPr>
          <w:trHeight w:val="1217"/>
        </w:trPr>
        <w:tc>
          <w:tcPr>
            <w:tcW w:w="5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0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38" w:lineRule="auto"/>
              <w:ind w:left="106" w:firstLine="0"/>
              <w:jc w:val="left"/>
            </w:pPr>
            <w:r>
              <w:rPr>
                <w:sz w:val="21"/>
              </w:rPr>
              <w:t xml:space="preserve">Парковки (парковочные </w:t>
            </w:r>
          </w:p>
          <w:p w:rsidR="00370D83" w:rsidRDefault="00ED0244">
            <w:pPr>
              <w:spacing w:after="0" w:line="259" w:lineRule="auto"/>
              <w:ind w:left="106" w:firstLine="0"/>
              <w:jc w:val="left"/>
            </w:pPr>
            <w:r>
              <w:rPr>
                <w:sz w:val="21"/>
              </w:rPr>
              <w:t>места) для жилой застройки</w:t>
            </w:r>
            <w:r>
              <w:rPr>
                <w:sz w:val="21"/>
                <w:vertAlign w:val="superscript"/>
              </w:rPr>
              <w:t>1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35" w:line="238" w:lineRule="auto"/>
              <w:ind w:left="86" w:right="20" w:firstLine="12"/>
              <w:jc w:val="center"/>
            </w:pPr>
            <w:r>
              <w:rPr>
                <w:sz w:val="21"/>
              </w:rPr>
              <w:t xml:space="preserve">Кол-во парковочных мест на расчетную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единицу </w:t>
            </w:r>
            <w:r>
              <w:rPr>
                <w:b/>
                <w:i/>
                <w:sz w:val="21"/>
              </w:rPr>
              <w:t>Р</w:t>
            </w:r>
            <w:r>
              <w:rPr>
                <w:b/>
                <w:i/>
                <w:sz w:val="21"/>
                <w:vertAlign w:val="superscript"/>
              </w:rPr>
              <w:t>1</w:t>
            </w:r>
            <w:r>
              <w:rPr>
                <w:sz w:val="21"/>
              </w:rPr>
              <w:t xml:space="preserve"> кв. м жилых помещений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5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58" w:firstLine="0"/>
              <w:jc w:val="center"/>
            </w:pPr>
            <w:r>
              <w:rPr>
                <w:sz w:val="21"/>
              </w:rPr>
              <w:t xml:space="preserve">Пешеходная доступность, м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75" w:lineRule="auto"/>
              <w:ind w:left="82" w:right="25" w:firstLine="0"/>
              <w:jc w:val="center"/>
            </w:pPr>
            <w:r>
              <w:rPr>
                <w:sz w:val="21"/>
              </w:rPr>
              <w:t xml:space="preserve">Устанавливается в соответствии с  </w:t>
            </w:r>
          </w:p>
          <w:p w:rsidR="00370D83" w:rsidRDefault="00ED0244">
            <w:pPr>
              <w:spacing w:after="0" w:line="259" w:lineRule="auto"/>
              <w:ind w:left="6" w:firstLine="0"/>
              <w:jc w:val="center"/>
            </w:pPr>
            <w:r>
              <w:rPr>
                <w:sz w:val="21"/>
              </w:rPr>
              <w:t xml:space="preserve">СП </w:t>
            </w:r>
          </w:p>
          <w:p w:rsidR="00370D83" w:rsidRDefault="00ED0244">
            <w:pPr>
              <w:spacing w:after="0" w:line="259" w:lineRule="auto"/>
              <w:ind w:left="10" w:firstLine="0"/>
              <w:jc w:val="center"/>
            </w:pPr>
            <w:r>
              <w:rPr>
                <w:sz w:val="21"/>
              </w:rPr>
              <w:t xml:space="preserve">42.13330.2016 </w:t>
            </w:r>
          </w:p>
        </w:tc>
      </w:tr>
      <w:tr w:rsidR="00370D83" w:rsidTr="00061B1B">
        <w:trPr>
          <w:trHeight w:val="1296"/>
        </w:trPr>
        <w:tc>
          <w:tcPr>
            <w:tcW w:w="5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0" w:firstLine="0"/>
              <w:jc w:val="center"/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2" w:line="235" w:lineRule="auto"/>
              <w:ind w:left="106" w:firstLine="0"/>
              <w:jc w:val="left"/>
            </w:pPr>
            <w:r>
              <w:rPr>
                <w:sz w:val="21"/>
              </w:rPr>
              <w:t xml:space="preserve">Парковки (парковочные </w:t>
            </w:r>
          </w:p>
          <w:p w:rsidR="00370D83" w:rsidRDefault="00ED0244">
            <w:pPr>
              <w:spacing w:after="0" w:line="259" w:lineRule="auto"/>
              <w:ind w:left="106" w:firstLine="0"/>
              <w:jc w:val="left"/>
            </w:pPr>
            <w:r>
              <w:rPr>
                <w:sz w:val="21"/>
              </w:rPr>
              <w:t xml:space="preserve">места) для нежилой застройки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86" w:right="20" w:firstLine="0"/>
              <w:jc w:val="center"/>
            </w:pPr>
            <w:r>
              <w:rPr>
                <w:sz w:val="21"/>
              </w:rPr>
              <w:t xml:space="preserve">Кол-во парковочных мест на расчетную единицу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3" w:line="275" w:lineRule="auto"/>
              <w:ind w:firstLine="0"/>
              <w:jc w:val="center"/>
            </w:pPr>
            <w:r>
              <w:rPr>
                <w:sz w:val="21"/>
              </w:rPr>
              <w:t xml:space="preserve">Устанавливается в соответствии с  </w:t>
            </w:r>
          </w:p>
          <w:p w:rsidR="00370D83" w:rsidRDefault="00ED0244">
            <w:pPr>
              <w:spacing w:after="0" w:line="259" w:lineRule="auto"/>
              <w:ind w:left="7" w:firstLine="0"/>
              <w:jc w:val="center"/>
            </w:pPr>
            <w:r>
              <w:rPr>
                <w:sz w:val="21"/>
              </w:rPr>
              <w:t xml:space="preserve">СП 42.13330.2016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58" w:firstLine="0"/>
              <w:jc w:val="center"/>
            </w:pPr>
            <w:r>
              <w:rPr>
                <w:sz w:val="21"/>
              </w:rPr>
              <w:t xml:space="preserve">Пешеходная доступность, м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77" w:lineRule="auto"/>
              <w:ind w:left="82" w:right="25" w:firstLine="0"/>
              <w:jc w:val="center"/>
            </w:pPr>
            <w:r>
              <w:rPr>
                <w:sz w:val="21"/>
              </w:rPr>
              <w:t xml:space="preserve">Устанавливается в соответствии с  </w:t>
            </w:r>
          </w:p>
          <w:p w:rsidR="00370D83" w:rsidRDefault="00ED0244">
            <w:pPr>
              <w:spacing w:after="0" w:line="259" w:lineRule="auto"/>
              <w:ind w:left="6" w:firstLine="0"/>
              <w:jc w:val="center"/>
            </w:pPr>
            <w:r>
              <w:rPr>
                <w:sz w:val="21"/>
              </w:rPr>
              <w:t xml:space="preserve">СП </w:t>
            </w:r>
          </w:p>
          <w:p w:rsidR="00370D83" w:rsidRDefault="00ED0244">
            <w:pPr>
              <w:spacing w:after="0" w:line="259" w:lineRule="auto"/>
              <w:ind w:left="10" w:firstLine="0"/>
              <w:jc w:val="center"/>
            </w:pPr>
            <w:r>
              <w:rPr>
                <w:sz w:val="21"/>
              </w:rPr>
              <w:t xml:space="preserve">42.13330.2016 </w:t>
            </w:r>
          </w:p>
        </w:tc>
      </w:tr>
    </w:tbl>
    <w:p w:rsidR="00370D83" w:rsidRDefault="00ED0244">
      <w:pPr>
        <w:ind w:left="425" w:right="54" w:firstLine="0"/>
      </w:pPr>
      <w:r>
        <w:t xml:space="preserve">Примечание: </w:t>
      </w:r>
    </w:p>
    <w:p w:rsidR="00370D83" w:rsidRDefault="00ED0244">
      <w:pPr>
        <w:numPr>
          <w:ilvl w:val="0"/>
          <w:numId w:val="4"/>
        </w:numPr>
        <w:spacing w:after="28" w:line="259" w:lineRule="auto"/>
        <w:ind w:right="54"/>
      </w:pPr>
      <w:r>
        <w:t xml:space="preserve">Расчетная </w:t>
      </w:r>
      <w:r>
        <w:tab/>
        <w:t xml:space="preserve">единица </w:t>
      </w:r>
      <w:r>
        <w:rPr>
          <w:b/>
          <w:i/>
        </w:rPr>
        <w:t>Р</w:t>
      </w:r>
      <w:r>
        <w:t xml:space="preserve"> </w:t>
      </w:r>
      <w:r>
        <w:tab/>
        <w:t xml:space="preserve">базового </w:t>
      </w:r>
      <w:r>
        <w:tab/>
        <w:t xml:space="preserve">показателя </w:t>
      </w:r>
      <w:r>
        <w:tab/>
        <w:t xml:space="preserve">рассчитывается </w:t>
      </w:r>
      <w:r>
        <w:tab/>
        <w:t xml:space="preserve">по </w:t>
      </w:r>
      <w:r>
        <w:tab/>
        <w:t xml:space="preserve">формуле:  </w:t>
      </w:r>
    </w:p>
    <w:p w:rsidR="00370D83" w:rsidRDefault="00061B1B">
      <w:pPr>
        <w:spacing w:after="36"/>
        <w:ind w:left="-15" w:right="54" w:firstLine="0"/>
      </w:pPr>
      <w:r>
        <w:tab/>
      </w:r>
      <w:r>
        <w:tab/>
      </w:r>
      <w:r>
        <w:tab/>
      </w:r>
      <w:r>
        <w:tab/>
      </w:r>
      <w:r>
        <w:tab/>
      </w:r>
      <w:r w:rsidR="00ED0244">
        <w:t>Р = 1000/</w:t>
      </w:r>
      <w:proofErr w:type="gramStart"/>
      <w:r w:rsidR="00ED0244">
        <w:t>А</w:t>
      </w:r>
      <w:proofErr w:type="gramEnd"/>
      <w:r w:rsidR="00ED0244">
        <w:t xml:space="preserve"> х О, где </w:t>
      </w:r>
    </w:p>
    <w:p w:rsidR="00370D83" w:rsidRDefault="00ED0244" w:rsidP="00061B1B">
      <w:pPr>
        <w:numPr>
          <w:ilvl w:val="1"/>
          <w:numId w:val="4"/>
        </w:numPr>
        <w:ind w:left="426" w:right="54" w:hanging="426"/>
      </w:pPr>
      <w:r>
        <w:t xml:space="preserve">Р – средняя площадь квартир в многоквартирных жилых домах на расчетный срок, кв. м на 1 парковочное место; </w:t>
      </w:r>
    </w:p>
    <w:p w:rsidR="00370D83" w:rsidRDefault="00ED0244" w:rsidP="00061B1B">
      <w:pPr>
        <w:numPr>
          <w:ilvl w:val="1"/>
          <w:numId w:val="4"/>
        </w:numPr>
        <w:ind w:left="426" w:right="54" w:hanging="426"/>
      </w:pPr>
      <w:r>
        <w:t xml:space="preserve">А – кол-во автомобилей на 1000 жителей; </w:t>
      </w:r>
    </w:p>
    <w:p w:rsidR="00370D83" w:rsidRDefault="00ED0244" w:rsidP="00061B1B">
      <w:pPr>
        <w:numPr>
          <w:ilvl w:val="1"/>
          <w:numId w:val="4"/>
        </w:numPr>
        <w:ind w:left="426" w:right="54" w:hanging="426"/>
      </w:pPr>
      <w:r>
        <w:t xml:space="preserve">О – целевой показатель обеспеченности кв. м на 1 человека. </w:t>
      </w:r>
    </w:p>
    <w:p w:rsidR="00370D83" w:rsidRDefault="00061B1B" w:rsidP="00061B1B">
      <w:pPr>
        <w:ind w:left="1133" w:right="54" w:hanging="707"/>
      </w:pPr>
      <w:r>
        <w:tab/>
      </w:r>
      <w:r>
        <w:tab/>
      </w:r>
      <w:r w:rsidR="00ED0244">
        <w:t xml:space="preserve">Показатель «А» может применяться, как: </w:t>
      </w:r>
    </w:p>
    <w:p w:rsidR="00370D83" w:rsidRDefault="00ED0244" w:rsidP="00061B1B">
      <w:pPr>
        <w:numPr>
          <w:ilvl w:val="1"/>
          <w:numId w:val="5"/>
        </w:numPr>
        <w:ind w:left="567" w:right="54" w:hanging="425"/>
      </w:pPr>
      <w:r>
        <w:lastRenderedPageBreak/>
        <w:t xml:space="preserve">Фактическое количество автомобилей на 1000 жителей в муниципальном образовании; </w:t>
      </w:r>
    </w:p>
    <w:p w:rsidR="00370D83" w:rsidRDefault="00ED0244" w:rsidP="00061B1B">
      <w:pPr>
        <w:numPr>
          <w:ilvl w:val="1"/>
          <w:numId w:val="5"/>
        </w:numPr>
        <w:ind w:left="567" w:right="54" w:hanging="425"/>
      </w:pPr>
      <w:r>
        <w:t xml:space="preserve">Целевой показатель количества автомобилей на 1000 жителей в муниципальном образовании, утвержденный стратегией </w:t>
      </w:r>
      <w:proofErr w:type="spellStart"/>
      <w:r>
        <w:t>социальноэкономического</w:t>
      </w:r>
      <w:proofErr w:type="spellEnd"/>
      <w:r>
        <w:t xml:space="preserve"> развития муниципального образования; </w:t>
      </w:r>
    </w:p>
    <w:p w:rsidR="00370D83" w:rsidRDefault="00ED0244" w:rsidP="00061B1B">
      <w:pPr>
        <w:numPr>
          <w:ilvl w:val="1"/>
          <w:numId w:val="5"/>
        </w:numPr>
        <w:ind w:left="567" w:right="54" w:hanging="425"/>
      </w:pPr>
      <w:r>
        <w:t xml:space="preserve">При отсутствии данных о фактическом количестве автомобилей на 1000 жителей или аналогичного целевого показателя в стратегии </w:t>
      </w:r>
      <w:proofErr w:type="spellStart"/>
      <w:r>
        <w:t>социальноэкономического</w:t>
      </w:r>
      <w:proofErr w:type="spellEnd"/>
      <w:r>
        <w:t xml:space="preserve"> развития, допускается брать средний показатель по Камчатскому краю. </w:t>
      </w:r>
    </w:p>
    <w:p w:rsidR="00370D83" w:rsidRDefault="00061B1B" w:rsidP="00061B1B">
      <w:pPr>
        <w:ind w:left="1133" w:right="54" w:hanging="707"/>
      </w:pPr>
      <w:r>
        <w:tab/>
      </w:r>
      <w:r>
        <w:tab/>
      </w:r>
      <w:r w:rsidR="00ED0244">
        <w:t xml:space="preserve">Показатель «О» может применяться, как: </w:t>
      </w:r>
    </w:p>
    <w:p w:rsidR="00370D83" w:rsidRDefault="00ED0244" w:rsidP="00061B1B">
      <w:pPr>
        <w:numPr>
          <w:ilvl w:val="1"/>
          <w:numId w:val="6"/>
        </w:numPr>
        <w:ind w:left="567" w:right="54" w:hanging="425"/>
      </w:pPr>
      <w:r>
        <w:t xml:space="preserve">Целевой показатель обеспеченности кв. м на 1 человека, утвержденный стратегией социально-экономического развития муниципального образования; </w:t>
      </w:r>
    </w:p>
    <w:p w:rsidR="00370D83" w:rsidRDefault="00ED0244" w:rsidP="00061B1B">
      <w:pPr>
        <w:numPr>
          <w:ilvl w:val="1"/>
          <w:numId w:val="6"/>
        </w:numPr>
        <w:ind w:left="567" w:right="54" w:hanging="425"/>
      </w:pPr>
      <w:r>
        <w:t>При отсутствии утвержденного в муниципальном образовании целевого показателя обеспеченности кв. м на 1 человека, устанавливается показатель в 20</w:t>
      </w:r>
      <w:r>
        <w:rPr>
          <w:color w:val="FF0000"/>
        </w:rPr>
        <w:t xml:space="preserve"> </w:t>
      </w:r>
      <w:r>
        <w:t xml:space="preserve">кв. м на 1 человека.  </w:t>
      </w:r>
    </w:p>
    <w:p w:rsidR="00370D83" w:rsidRDefault="00ED0244">
      <w:pPr>
        <w:numPr>
          <w:ilvl w:val="0"/>
          <w:numId w:val="4"/>
        </w:numPr>
        <w:ind w:right="54"/>
      </w:pPr>
      <w:r>
        <w:t xml:space="preserve">Возможно сокращение количества нормируемых парковочных мест для жилой застройки за счет использования парковочных мест для размещаемых объектов предпринимательской деятельности в целях их совместного использования; </w:t>
      </w:r>
    </w:p>
    <w:p w:rsidR="00370D83" w:rsidRDefault="00ED0244">
      <w:pPr>
        <w:numPr>
          <w:ilvl w:val="0"/>
          <w:numId w:val="4"/>
        </w:numPr>
        <w:spacing w:after="37"/>
        <w:ind w:right="54"/>
      </w:pPr>
      <w:r>
        <w:t xml:space="preserve">В случае, если целевой базовый показатель «А» не утвержден стратегией социально-экономического развития поселения, значение базового показателя обеспеченности в зависимости от характера территории, к которой он применяется, умножается на совокупность поправочных коэффициентов: </w:t>
      </w:r>
    </w:p>
    <w:p w:rsidR="00370D83" w:rsidRDefault="00ED0244" w:rsidP="00061B1B">
      <w:pPr>
        <w:numPr>
          <w:ilvl w:val="0"/>
          <w:numId w:val="7"/>
        </w:numPr>
        <w:spacing w:after="37"/>
        <w:ind w:right="54" w:firstLine="142"/>
      </w:pPr>
      <w:r>
        <w:t>К</w:t>
      </w:r>
      <w:r>
        <w:rPr>
          <w:vertAlign w:val="subscript"/>
        </w:rPr>
        <w:t>СЭР</w:t>
      </w:r>
      <w:r>
        <w:t xml:space="preserve"> – коэффициент, учитывающий социально-экономическое развитие муниципального образования (Приложение Ж РНГП Камчатского края); </w:t>
      </w:r>
    </w:p>
    <w:p w:rsidR="00370D83" w:rsidRDefault="00ED0244" w:rsidP="00061B1B">
      <w:pPr>
        <w:numPr>
          <w:ilvl w:val="0"/>
          <w:numId w:val="7"/>
        </w:numPr>
        <w:spacing w:after="38"/>
        <w:ind w:right="54" w:firstLine="142"/>
      </w:pPr>
      <w:proofErr w:type="spellStart"/>
      <w:r>
        <w:t>К</w:t>
      </w:r>
      <w:r>
        <w:rPr>
          <w:vertAlign w:val="subscript"/>
        </w:rPr>
        <w:t>агл</w:t>
      </w:r>
      <w:proofErr w:type="spellEnd"/>
      <w:r>
        <w:t xml:space="preserve"> – коэффициент, учитывающий вхождение муниципального образования в состав агломерации (Приложение И Камчатского края); </w:t>
      </w:r>
    </w:p>
    <w:p w:rsidR="00370D83" w:rsidRDefault="00ED0244" w:rsidP="00061B1B">
      <w:pPr>
        <w:numPr>
          <w:ilvl w:val="0"/>
          <w:numId w:val="7"/>
        </w:numPr>
        <w:spacing w:after="35"/>
        <w:ind w:right="54" w:firstLine="142"/>
      </w:pPr>
      <w:proofErr w:type="spellStart"/>
      <w:r>
        <w:t>К</w:t>
      </w:r>
      <w:r>
        <w:rPr>
          <w:vertAlign w:val="subscript"/>
        </w:rPr>
        <w:t>плотн</w:t>
      </w:r>
      <w:proofErr w:type="spellEnd"/>
      <w:r>
        <w:t xml:space="preserve"> – коэффициент, учитывающий плотность населения отдельных планировочных структур (Приложение Г РНГП Камчатского края); </w:t>
      </w:r>
    </w:p>
    <w:p w:rsidR="00370D83" w:rsidRDefault="00ED0244" w:rsidP="00061B1B">
      <w:pPr>
        <w:numPr>
          <w:ilvl w:val="0"/>
          <w:numId w:val="7"/>
        </w:numPr>
        <w:spacing w:after="0" w:line="259" w:lineRule="auto"/>
        <w:ind w:right="54" w:firstLine="142"/>
      </w:pPr>
      <w:proofErr w:type="spellStart"/>
      <w:r>
        <w:t>К</w:t>
      </w:r>
      <w:r>
        <w:rPr>
          <w:vertAlign w:val="subscript"/>
        </w:rPr>
        <w:t>град</w:t>
      </w:r>
      <w:proofErr w:type="spellEnd"/>
      <w:r>
        <w:t xml:space="preserve"> – коэффициент, учитывающий градостроительное развитие территории (I </w:t>
      </w:r>
    </w:p>
    <w:p w:rsidR="00370D83" w:rsidRDefault="00ED0244" w:rsidP="00061B1B">
      <w:pPr>
        <w:ind w:left="-15" w:right="54" w:firstLine="142"/>
      </w:pPr>
      <w:r>
        <w:t xml:space="preserve">«Правила и область применения РНГП Камчатского края»); </w:t>
      </w:r>
    </w:p>
    <w:p w:rsidR="00370D83" w:rsidRDefault="00ED0244">
      <w:pPr>
        <w:ind w:left="-15" w:right="54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В целях содействия реализации положений Концепции по развитию производства и использования электрического автомобильного транспорта в Российской Федерации на период до 2030 года, утвержденной распоряжением Правительства Российской Федерации от 23 августа 2021 г. N 2290-р, в соответствии с Методическими рекомендациями по стимулированию использования электромобилей и гибридных автомобилей в субъектах Российской Федерации, утвержденных распоряжением Министерства транспорта Российской Федерации от 25 мая 2922 г. № АК-131-р, устанавливается норматив количества парковочных мест для электромобилей и гибридных автомобилей по следующей формуле: </w:t>
      </w:r>
    </w:p>
    <w:p w:rsidR="00370D83" w:rsidRDefault="00ED0244">
      <w:pPr>
        <w:spacing w:after="26" w:line="259" w:lineRule="auto"/>
        <w:ind w:left="1145" w:firstLine="0"/>
        <w:jc w:val="left"/>
      </w:pPr>
      <w:r>
        <w:t xml:space="preserve"> </w:t>
      </w:r>
    </w:p>
    <w:p w:rsidR="00370D83" w:rsidRDefault="00ED0244">
      <w:pPr>
        <w:spacing w:after="0" w:line="259" w:lineRule="auto"/>
        <w:ind w:left="365" w:firstLine="0"/>
        <w:jc w:val="center"/>
      </w:pPr>
      <w:r>
        <w:t>П</w:t>
      </w:r>
      <w:r>
        <w:rPr>
          <w:vertAlign w:val="subscript"/>
        </w:rPr>
        <w:t>ЭЛ</w:t>
      </w:r>
      <w:r>
        <w:t>=0,15 х Н</w:t>
      </w:r>
      <w:r>
        <w:rPr>
          <w:vertAlign w:val="subscript"/>
        </w:rPr>
        <w:t>СП</w:t>
      </w:r>
      <w:r>
        <w:t xml:space="preserve"> х К</w:t>
      </w:r>
      <w:r>
        <w:rPr>
          <w:vertAlign w:val="subscript"/>
        </w:rPr>
        <w:t>г</w:t>
      </w:r>
      <w:r>
        <w:t xml:space="preserve"> х 0,75, где </w:t>
      </w:r>
    </w:p>
    <w:p w:rsidR="00370D83" w:rsidRDefault="00ED0244">
      <w:pPr>
        <w:spacing w:after="218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70D83" w:rsidRDefault="00ED0244" w:rsidP="00061B1B">
      <w:pPr>
        <w:spacing w:after="11" w:line="269" w:lineRule="auto"/>
        <w:ind w:right="340" w:firstLine="567"/>
        <w:jc w:val="left"/>
      </w:pPr>
      <w:r>
        <w:t>П</w:t>
      </w:r>
      <w:r>
        <w:rPr>
          <w:vertAlign w:val="subscript"/>
        </w:rPr>
        <w:t>ЭЛ</w:t>
      </w:r>
      <w:r>
        <w:t xml:space="preserve"> - количество парковочных мест для электромобилей и гибридных автомобилей; Н</w:t>
      </w:r>
      <w:r>
        <w:rPr>
          <w:vertAlign w:val="subscript"/>
        </w:rPr>
        <w:t>СП</w:t>
      </w:r>
      <w:r>
        <w:t xml:space="preserve"> – норма парковочных мест, установленная п. 2 табл. 2 настоящих МНГП; К</w:t>
      </w:r>
      <w:r>
        <w:rPr>
          <w:vertAlign w:val="subscript"/>
        </w:rPr>
        <w:t>г</w:t>
      </w:r>
      <w:r>
        <w:t xml:space="preserve"> - расчетный коэффициент на год. Устанавливается согласно таблице 2.1: </w:t>
      </w:r>
      <w:r>
        <w:lastRenderedPageBreak/>
        <w:t>Таблица 2.1 объем производства электрического автомобильного автотранспорта и расчетный коэффициент по года</w:t>
      </w:r>
      <w:r>
        <w:rPr>
          <w:b/>
        </w:rPr>
        <w:t xml:space="preserve">м </w:t>
      </w:r>
    </w:p>
    <w:tbl>
      <w:tblPr>
        <w:tblStyle w:val="TableGrid"/>
        <w:tblW w:w="9429" w:type="dxa"/>
        <w:tblInd w:w="-113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508"/>
        <w:gridCol w:w="763"/>
        <w:gridCol w:w="838"/>
        <w:gridCol w:w="838"/>
        <w:gridCol w:w="838"/>
        <w:gridCol w:w="835"/>
        <w:gridCol w:w="937"/>
        <w:gridCol w:w="936"/>
        <w:gridCol w:w="936"/>
      </w:tblGrid>
      <w:tr w:rsidR="00370D83">
        <w:trPr>
          <w:trHeight w:val="288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t xml:space="preserve">Год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34" w:firstLine="0"/>
              <w:jc w:val="left"/>
            </w:pPr>
            <w:r>
              <w:t xml:space="preserve">2023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70" w:firstLine="0"/>
              <w:jc w:val="left"/>
            </w:pPr>
            <w:r>
              <w:t xml:space="preserve">2024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70" w:firstLine="0"/>
              <w:jc w:val="left"/>
            </w:pPr>
            <w:r>
              <w:t xml:space="preserve">2025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67" w:firstLine="0"/>
              <w:jc w:val="left"/>
            </w:pPr>
            <w:r>
              <w:t xml:space="preserve">2026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67" w:firstLine="0"/>
              <w:jc w:val="left"/>
            </w:pPr>
            <w:r>
              <w:t xml:space="preserve">2027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1" w:firstLine="0"/>
              <w:jc w:val="center"/>
            </w:pPr>
            <w:r>
              <w:t xml:space="preserve">2028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0" w:firstLine="0"/>
              <w:jc w:val="center"/>
            </w:pPr>
            <w:r>
              <w:t xml:space="preserve">2029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0" w:firstLine="0"/>
              <w:jc w:val="center"/>
            </w:pPr>
            <w:r>
              <w:t xml:space="preserve">2030 </w:t>
            </w:r>
          </w:p>
        </w:tc>
      </w:tr>
      <w:tr w:rsidR="00370D83">
        <w:trPr>
          <w:trHeight w:val="562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</w:pPr>
            <w:r>
              <w:t xml:space="preserve">Объем производства электромобилей, шт.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34" w:firstLine="0"/>
              <w:jc w:val="left"/>
            </w:pPr>
            <w:r>
              <w:t xml:space="preserve">7400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0" w:firstLine="0"/>
              <w:jc w:val="left"/>
            </w:pPr>
            <w:r>
              <w:t xml:space="preserve">17500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0" w:firstLine="0"/>
              <w:jc w:val="left"/>
            </w:pPr>
            <w:r>
              <w:t xml:space="preserve">44000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7" w:firstLine="0"/>
              <w:jc w:val="left"/>
            </w:pPr>
            <w:r>
              <w:t xml:space="preserve">71000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7" w:firstLine="0"/>
              <w:jc w:val="left"/>
            </w:pPr>
            <w:r>
              <w:t xml:space="preserve">94000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</w:pPr>
            <w:r>
              <w:t xml:space="preserve">115000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</w:pPr>
            <w:r>
              <w:t xml:space="preserve">162400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</w:pPr>
            <w:r>
              <w:t xml:space="preserve">217000 </w:t>
            </w:r>
          </w:p>
        </w:tc>
      </w:tr>
      <w:tr w:rsidR="00370D83">
        <w:trPr>
          <w:trHeight w:val="562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t xml:space="preserve">Расчетный коэффициент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62" w:firstLine="0"/>
              <w:jc w:val="left"/>
            </w:pPr>
            <w:r>
              <w:t xml:space="preserve">0,03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60" w:firstLine="0"/>
              <w:jc w:val="center"/>
            </w:pPr>
            <w:r>
              <w:t xml:space="preserve">0,08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60" w:firstLine="0"/>
              <w:jc w:val="center"/>
            </w:pPr>
            <w:r>
              <w:t xml:space="preserve">0,2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65" w:firstLine="0"/>
              <w:jc w:val="center"/>
            </w:pPr>
            <w:r>
              <w:t xml:space="preserve">0,32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62" w:firstLine="0"/>
              <w:jc w:val="center"/>
            </w:pPr>
            <w:r>
              <w:t xml:space="preserve">0,43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63" w:firstLine="0"/>
              <w:jc w:val="center"/>
            </w:pPr>
            <w:r>
              <w:t xml:space="preserve">0,53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62" w:firstLine="0"/>
              <w:jc w:val="center"/>
            </w:pPr>
            <w:r>
              <w:t xml:space="preserve">0,75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</w:tbl>
    <w:p w:rsidR="00061B1B" w:rsidRDefault="00061B1B" w:rsidP="00061B1B">
      <w:pPr>
        <w:spacing w:after="0" w:line="259" w:lineRule="auto"/>
        <w:ind w:left="425" w:firstLine="0"/>
        <w:jc w:val="left"/>
      </w:pPr>
    </w:p>
    <w:p w:rsidR="00370D83" w:rsidRDefault="00ED0244" w:rsidP="00061B1B">
      <w:pPr>
        <w:spacing w:after="0" w:line="259" w:lineRule="auto"/>
        <w:ind w:left="425" w:hanging="283"/>
        <w:jc w:val="left"/>
      </w:pPr>
      <w:r>
        <w:t xml:space="preserve">Таблица 3. Расчетные показатели для объектов в области транспортного обслуживания </w:t>
      </w:r>
    </w:p>
    <w:tbl>
      <w:tblPr>
        <w:tblStyle w:val="TableGrid"/>
        <w:tblW w:w="9573" w:type="dxa"/>
        <w:tblInd w:w="-108" w:type="dxa"/>
        <w:tblCellMar>
          <w:top w:w="48" w:type="dxa"/>
          <w:right w:w="12" w:type="dxa"/>
        </w:tblCellMar>
        <w:tblLook w:val="04A0" w:firstRow="1" w:lastRow="0" w:firstColumn="1" w:lastColumn="0" w:noHBand="0" w:noVBand="1"/>
      </w:tblPr>
      <w:tblGrid>
        <w:gridCol w:w="535"/>
        <w:gridCol w:w="1719"/>
        <w:gridCol w:w="2693"/>
        <w:gridCol w:w="1277"/>
        <w:gridCol w:w="1417"/>
        <w:gridCol w:w="1932"/>
      </w:tblGrid>
      <w:tr w:rsidR="00370D83">
        <w:trPr>
          <w:trHeight w:val="986"/>
        </w:trPr>
        <w:tc>
          <w:tcPr>
            <w:tcW w:w="5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61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left="115" w:firstLine="0"/>
              <w:jc w:val="left"/>
            </w:pPr>
            <w:r>
              <w:rPr>
                <w:b/>
                <w:sz w:val="21"/>
              </w:rPr>
              <w:t xml:space="preserve">п/п  </w:t>
            </w:r>
          </w:p>
          <w:p w:rsidR="00370D83" w:rsidRDefault="00ED0244">
            <w:pPr>
              <w:spacing w:after="0" w:line="259" w:lineRule="auto"/>
              <w:ind w:left="63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1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54" w:firstLine="0"/>
              <w:jc w:val="left"/>
            </w:pPr>
            <w:r>
              <w:rPr>
                <w:b/>
                <w:sz w:val="21"/>
              </w:rPr>
              <w:t xml:space="preserve">Наименование  </w:t>
            </w:r>
          </w:p>
          <w:p w:rsidR="00370D83" w:rsidRDefault="00ED0244">
            <w:pPr>
              <w:spacing w:after="0" w:line="259" w:lineRule="auto"/>
              <w:ind w:left="-12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370D83" w:rsidRDefault="00ED0244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1"/>
              </w:rPr>
              <w:t>объекта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271" w:right="163" w:firstLine="0"/>
              <w:jc w:val="center"/>
            </w:pPr>
            <w:r>
              <w:rPr>
                <w:b/>
                <w:sz w:val="21"/>
              </w:rPr>
              <w:t>Показатель минимально  допустимого уровня  обеспеченности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3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81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Показатель максимально допустимого уровня  </w:t>
            </w:r>
          </w:p>
          <w:p w:rsidR="00370D83" w:rsidRDefault="00ED0244">
            <w:pPr>
              <w:spacing w:after="0" w:line="259" w:lineRule="auto"/>
              <w:ind w:left="242" w:right="133" w:firstLine="0"/>
              <w:jc w:val="center"/>
            </w:pPr>
            <w:r>
              <w:rPr>
                <w:b/>
                <w:sz w:val="21"/>
              </w:rPr>
              <w:t xml:space="preserve">территориальной  доступности </w:t>
            </w:r>
          </w:p>
        </w:tc>
      </w:tr>
      <w:tr w:rsidR="00370D83">
        <w:trPr>
          <w:trHeight w:val="52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419" w:right="312" w:firstLine="0"/>
              <w:jc w:val="center"/>
            </w:pPr>
            <w:r>
              <w:rPr>
                <w:b/>
                <w:sz w:val="21"/>
              </w:rPr>
              <w:t xml:space="preserve">Единица  измерения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68" w:firstLine="0"/>
              <w:jc w:val="left"/>
            </w:pPr>
            <w:r>
              <w:rPr>
                <w:b/>
                <w:sz w:val="21"/>
              </w:rPr>
              <w:t xml:space="preserve">Величина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Единица  измерения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4" w:firstLine="0"/>
              <w:jc w:val="center"/>
            </w:pPr>
            <w:r>
              <w:rPr>
                <w:b/>
                <w:sz w:val="21"/>
              </w:rPr>
              <w:t xml:space="preserve">Величина </w:t>
            </w:r>
          </w:p>
        </w:tc>
      </w:tr>
      <w:tr w:rsidR="00370D83">
        <w:trPr>
          <w:trHeight w:val="744"/>
        </w:trPr>
        <w:tc>
          <w:tcPr>
            <w:tcW w:w="5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0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106" w:firstLine="0"/>
              <w:jc w:val="left"/>
            </w:pPr>
            <w:r>
              <w:rPr>
                <w:sz w:val="21"/>
              </w:rPr>
              <w:t xml:space="preserve">Остановочный пункт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6" w:firstLine="0"/>
              <w:jc w:val="center"/>
            </w:pPr>
            <w:r>
              <w:rPr>
                <w:sz w:val="21"/>
              </w:rPr>
              <w:t xml:space="preserve">Не нормируется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58" w:firstLine="0"/>
              <w:jc w:val="center"/>
            </w:pPr>
            <w:r>
              <w:rPr>
                <w:sz w:val="21"/>
              </w:rPr>
              <w:t xml:space="preserve">Пешеходная доступность, м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77" w:lineRule="auto"/>
              <w:ind w:firstLine="0"/>
              <w:jc w:val="center"/>
            </w:pPr>
            <w:r>
              <w:rPr>
                <w:sz w:val="21"/>
              </w:rPr>
              <w:t xml:space="preserve">Устанавливается в соответствии с  </w:t>
            </w:r>
          </w:p>
          <w:p w:rsidR="00370D83" w:rsidRDefault="00ED0244">
            <w:pPr>
              <w:spacing w:after="0" w:line="259" w:lineRule="auto"/>
              <w:ind w:left="163" w:firstLine="0"/>
              <w:jc w:val="left"/>
            </w:pPr>
            <w:r>
              <w:rPr>
                <w:sz w:val="21"/>
              </w:rPr>
              <w:t xml:space="preserve">СП 42.13330.2016 </w:t>
            </w:r>
          </w:p>
        </w:tc>
      </w:tr>
    </w:tbl>
    <w:p w:rsidR="00370D83" w:rsidRDefault="00ED0244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70D83" w:rsidRPr="00061B1B" w:rsidRDefault="00ED0244" w:rsidP="00061B1B">
      <w:pPr>
        <w:spacing w:after="0" w:line="259" w:lineRule="auto"/>
        <w:ind w:firstLine="0"/>
        <w:jc w:val="left"/>
        <w:rPr>
          <w:b/>
        </w:rPr>
      </w:pPr>
      <w:r w:rsidRPr="00061B1B">
        <w:rPr>
          <w:rFonts w:ascii="Calibri" w:eastAsia="Calibri" w:hAnsi="Calibri" w:cs="Calibri"/>
          <w:b/>
          <w:sz w:val="22"/>
        </w:rPr>
        <w:t xml:space="preserve">  </w:t>
      </w:r>
      <w:r w:rsidRPr="00061B1B">
        <w:rPr>
          <w:b/>
        </w:rPr>
        <w:t xml:space="preserve">2.2 </w:t>
      </w:r>
      <w:proofErr w:type="gramStart"/>
      <w:r w:rsidRPr="00061B1B">
        <w:rPr>
          <w:b/>
        </w:rPr>
        <w:t>В</w:t>
      </w:r>
      <w:proofErr w:type="gramEnd"/>
      <w:r w:rsidRPr="00061B1B">
        <w:rPr>
          <w:b/>
        </w:rPr>
        <w:t xml:space="preserve"> области энергетики и инженерной инфраструктуры </w:t>
      </w:r>
    </w:p>
    <w:p w:rsidR="00370D83" w:rsidRDefault="00ED0244">
      <w:pPr>
        <w:ind w:left="-15" w:right="54"/>
      </w:pPr>
      <w:r>
        <w:t>Расчетные показатели для объектов местного значения в области энергетики и инженерной инфраструктуры (электро- и газоснабжения, теплоснабжения, водоснабжения и водоотведения) установлены в соответствии с условиями текущей обеспеченности населения поселения, а также документов стратегического планирования поселения.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объектов, представлены в таблицах</w:t>
      </w:r>
      <w:r>
        <w:rPr>
          <w:color w:val="FF0000"/>
        </w:rPr>
        <w:t xml:space="preserve"> </w:t>
      </w:r>
      <w:r>
        <w:t>4-8.</w:t>
      </w:r>
      <w:r>
        <w:rPr>
          <w:color w:val="FF0000"/>
        </w:rPr>
        <w:t xml:space="preserve"> </w:t>
      </w:r>
    </w:p>
    <w:p w:rsidR="00061B1B" w:rsidRDefault="00ED0244" w:rsidP="00061B1B">
      <w:pPr>
        <w:spacing w:after="34" w:line="259" w:lineRule="auto"/>
        <w:ind w:firstLine="0"/>
        <w:jc w:val="left"/>
      </w:pPr>
      <w:r>
        <w:rPr>
          <w:rFonts w:ascii="Calibri" w:eastAsia="Calibri" w:hAnsi="Calibri" w:cs="Calibri"/>
          <w:color w:val="FF0000"/>
          <w:sz w:val="22"/>
        </w:rPr>
        <w:t xml:space="preserve"> </w:t>
      </w:r>
    </w:p>
    <w:p w:rsidR="00370D83" w:rsidRDefault="00061B1B" w:rsidP="00061B1B">
      <w:pPr>
        <w:spacing w:after="34" w:line="259" w:lineRule="auto"/>
        <w:ind w:firstLine="0"/>
        <w:jc w:val="left"/>
      </w:pPr>
      <w:r>
        <w:tab/>
      </w:r>
      <w:r w:rsidR="00ED0244">
        <w:t>Таблица 4. Расчетные показатели для объектов в области электроснабжения</w:t>
      </w:r>
      <w:r w:rsidR="00ED0244"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342" w:type="dxa"/>
        <w:tblInd w:w="-108" w:type="dxa"/>
        <w:tblCellMar>
          <w:top w:w="48" w:type="dxa"/>
          <w:right w:w="19" w:type="dxa"/>
        </w:tblCellMar>
        <w:tblLook w:val="04A0" w:firstRow="1" w:lastRow="0" w:firstColumn="1" w:lastColumn="0" w:noHBand="0" w:noVBand="1"/>
      </w:tblPr>
      <w:tblGrid>
        <w:gridCol w:w="552"/>
        <w:gridCol w:w="5530"/>
        <w:gridCol w:w="1983"/>
        <w:gridCol w:w="1277"/>
      </w:tblGrid>
      <w:tr w:rsidR="00370D83">
        <w:trPr>
          <w:trHeight w:val="744"/>
        </w:trPr>
        <w:tc>
          <w:tcPr>
            <w:tcW w:w="5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70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left="125" w:firstLine="0"/>
              <w:jc w:val="left"/>
            </w:pPr>
            <w:r>
              <w:rPr>
                <w:b/>
                <w:sz w:val="21"/>
              </w:rPr>
              <w:t xml:space="preserve">п/п  </w:t>
            </w:r>
          </w:p>
          <w:p w:rsidR="00370D83" w:rsidRDefault="00ED0244">
            <w:pPr>
              <w:spacing w:after="0" w:line="259" w:lineRule="auto"/>
              <w:ind w:left="72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553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22" w:firstLine="0"/>
              <w:jc w:val="center"/>
            </w:pPr>
            <w:r>
              <w:rPr>
                <w:b/>
                <w:sz w:val="21"/>
              </w:rPr>
              <w:t xml:space="preserve">Наименование  </w:t>
            </w:r>
          </w:p>
          <w:p w:rsidR="00370D83" w:rsidRDefault="00ED0244">
            <w:pPr>
              <w:spacing w:after="0" w:line="259" w:lineRule="auto"/>
              <w:ind w:left="-19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370D83" w:rsidRDefault="00ED0244">
            <w:pPr>
              <w:spacing w:after="0" w:line="259" w:lineRule="auto"/>
              <w:ind w:left="19" w:firstLine="0"/>
              <w:jc w:val="center"/>
            </w:pPr>
            <w:r>
              <w:rPr>
                <w:b/>
                <w:sz w:val="21"/>
              </w:rPr>
              <w:t>объекта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>Показатель минимально  допустимого уровня  обеспеченности</w:t>
            </w:r>
            <w:r>
              <w:rPr>
                <w:sz w:val="21"/>
              </w:rPr>
              <w:t xml:space="preserve"> </w:t>
            </w:r>
          </w:p>
        </w:tc>
      </w:tr>
      <w:tr w:rsidR="00370D83">
        <w:trPr>
          <w:trHeight w:val="52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67" w:firstLine="0"/>
              <w:jc w:val="center"/>
            </w:pPr>
            <w:r>
              <w:rPr>
                <w:b/>
                <w:sz w:val="21"/>
              </w:rPr>
              <w:t xml:space="preserve">Единица  измерения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68" w:firstLine="0"/>
              <w:jc w:val="left"/>
            </w:pPr>
            <w:r>
              <w:rPr>
                <w:b/>
                <w:sz w:val="21"/>
              </w:rPr>
              <w:t xml:space="preserve">Величина </w:t>
            </w:r>
          </w:p>
        </w:tc>
      </w:tr>
      <w:tr w:rsidR="00370D83">
        <w:trPr>
          <w:trHeight w:val="3159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9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47" w:lineRule="auto"/>
              <w:ind w:left="108" w:firstLine="0"/>
              <w:jc w:val="left"/>
            </w:pPr>
            <w:r>
              <w:rPr>
                <w:sz w:val="21"/>
              </w:rPr>
              <w:t xml:space="preserve">Электрические станции, установленная генерируемая мощность которых составляет до 5 МВт включительно. Подстанции и переключательные пункты, проектный номинальный класс напряжений которых находится в диапазоне от 20 </w:t>
            </w:r>
            <w:proofErr w:type="spellStart"/>
            <w:r>
              <w:rPr>
                <w:sz w:val="21"/>
              </w:rPr>
              <w:t>кВ</w:t>
            </w:r>
            <w:proofErr w:type="spellEnd"/>
            <w:r>
              <w:rPr>
                <w:sz w:val="21"/>
              </w:rPr>
              <w:t xml:space="preserve"> до 35 </w:t>
            </w:r>
            <w:proofErr w:type="spellStart"/>
            <w:r>
              <w:rPr>
                <w:sz w:val="21"/>
              </w:rPr>
              <w:t>кВ</w:t>
            </w:r>
            <w:proofErr w:type="spellEnd"/>
            <w:r>
              <w:rPr>
                <w:sz w:val="21"/>
              </w:rPr>
              <w:t xml:space="preserve"> включительно. </w:t>
            </w:r>
          </w:p>
          <w:p w:rsidR="00370D83" w:rsidRDefault="00ED0244">
            <w:pPr>
              <w:spacing w:after="41" w:line="238" w:lineRule="auto"/>
              <w:ind w:left="108" w:firstLine="0"/>
              <w:jc w:val="left"/>
            </w:pPr>
            <w:r>
              <w:rPr>
                <w:sz w:val="21"/>
              </w:rPr>
              <w:t xml:space="preserve">Линии электропередачи, проектный номинальный класс напряжений которых находится в диапазоне от 20 </w:t>
            </w:r>
            <w:proofErr w:type="spellStart"/>
            <w:r>
              <w:rPr>
                <w:sz w:val="21"/>
              </w:rPr>
              <w:t>кВ</w:t>
            </w:r>
            <w:proofErr w:type="spellEnd"/>
            <w:r>
              <w:rPr>
                <w:sz w:val="21"/>
              </w:rPr>
              <w:t xml:space="preserve"> до </w:t>
            </w:r>
          </w:p>
          <w:p w:rsidR="00370D83" w:rsidRDefault="00ED0244">
            <w:pPr>
              <w:spacing w:after="0" w:line="259" w:lineRule="auto"/>
              <w:ind w:left="108" w:firstLine="0"/>
              <w:jc w:val="left"/>
            </w:pPr>
            <w:r>
              <w:rPr>
                <w:sz w:val="21"/>
              </w:rPr>
              <w:t xml:space="preserve">35 </w:t>
            </w:r>
            <w:proofErr w:type="spellStart"/>
            <w:r>
              <w:rPr>
                <w:sz w:val="21"/>
              </w:rPr>
              <w:t>кВ</w:t>
            </w:r>
            <w:proofErr w:type="spellEnd"/>
            <w:r>
              <w:rPr>
                <w:sz w:val="21"/>
              </w:rPr>
              <w:t xml:space="preserve"> включительно; </w:t>
            </w:r>
          </w:p>
          <w:p w:rsidR="00370D83" w:rsidRDefault="00ED0244">
            <w:pPr>
              <w:spacing w:after="0" w:line="278" w:lineRule="auto"/>
              <w:ind w:left="108" w:right="51" w:firstLine="0"/>
              <w:jc w:val="left"/>
            </w:pPr>
            <w:r>
              <w:rPr>
                <w:sz w:val="21"/>
              </w:rPr>
              <w:t xml:space="preserve">Понизительные подстанции номинальным напряжением до 35 </w:t>
            </w:r>
            <w:proofErr w:type="spellStart"/>
            <w:r>
              <w:rPr>
                <w:sz w:val="21"/>
              </w:rPr>
              <w:t>кВ</w:t>
            </w:r>
            <w:proofErr w:type="spellEnd"/>
            <w:r>
              <w:rPr>
                <w:sz w:val="21"/>
              </w:rPr>
              <w:t xml:space="preserve"> включительно.  </w:t>
            </w:r>
          </w:p>
          <w:p w:rsidR="00370D83" w:rsidRDefault="00ED0244">
            <w:pPr>
              <w:spacing w:after="0" w:line="259" w:lineRule="auto"/>
              <w:ind w:left="108" w:firstLine="0"/>
              <w:jc w:val="left"/>
            </w:pPr>
            <w:r>
              <w:rPr>
                <w:sz w:val="21"/>
              </w:rPr>
              <w:t xml:space="preserve">Трансформаторные подстанции, проектный номинальный класс напряжений которых находится в диапазоне от 6 </w:t>
            </w:r>
            <w:proofErr w:type="spellStart"/>
            <w:r>
              <w:rPr>
                <w:sz w:val="21"/>
              </w:rPr>
              <w:t>кВ</w:t>
            </w:r>
            <w:proofErr w:type="spellEnd"/>
            <w:r>
              <w:rPr>
                <w:sz w:val="21"/>
              </w:rPr>
              <w:t xml:space="preserve"> до 10 </w:t>
            </w:r>
            <w:proofErr w:type="spellStart"/>
            <w:r>
              <w:rPr>
                <w:sz w:val="21"/>
              </w:rPr>
              <w:t>кВ</w:t>
            </w:r>
            <w:proofErr w:type="spellEnd"/>
            <w:r>
              <w:rPr>
                <w:sz w:val="21"/>
              </w:rPr>
              <w:t xml:space="preserve"> включительно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2" w:line="235" w:lineRule="auto"/>
              <w:ind w:firstLine="0"/>
              <w:jc w:val="center"/>
            </w:pPr>
            <w:r>
              <w:rPr>
                <w:sz w:val="21"/>
              </w:rPr>
              <w:t xml:space="preserve">Уровень обеспеченности </w:t>
            </w:r>
          </w:p>
          <w:p w:rsidR="00370D83" w:rsidRDefault="00ED0244">
            <w:pPr>
              <w:spacing w:after="0" w:line="259" w:lineRule="auto"/>
              <w:ind w:left="137" w:firstLine="0"/>
              <w:jc w:val="left"/>
            </w:pPr>
            <w:r>
              <w:rPr>
                <w:sz w:val="21"/>
              </w:rPr>
              <w:t xml:space="preserve">централизованным </w:t>
            </w:r>
          </w:p>
          <w:p w:rsidR="00370D83" w:rsidRDefault="00ED0244">
            <w:pPr>
              <w:spacing w:after="13" w:line="259" w:lineRule="auto"/>
              <w:ind w:left="163" w:firstLine="0"/>
              <w:jc w:val="left"/>
            </w:pPr>
            <w:r>
              <w:rPr>
                <w:sz w:val="21"/>
              </w:rPr>
              <w:t>электроснабжение</w:t>
            </w:r>
          </w:p>
          <w:p w:rsidR="00370D83" w:rsidRDefault="00ED0244">
            <w:pPr>
              <w:spacing w:after="0" w:line="259" w:lineRule="auto"/>
              <w:ind w:left="17" w:firstLine="0"/>
              <w:jc w:val="center"/>
            </w:pPr>
            <w:r>
              <w:rPr>
                <w:sz w:val="21"/>
              </w:rPr>
              <w:t xml:space="preserve">м, %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9" w:firstLine="0"/>
              <w:jc w:val="center"/>
            </w:pPr>
            <w:r>
              <w:rPr>
                <w:sz w:val="21"/>
              </w:rPr>
              <w:t xml:space="preserve">100 </w:t>
            </w:r>
          </w:p>
        </w:tc>
      </w:tr>
    </w:tbl>
    <w:p w:rsidR="00061B1B" w:rsidRDefault="00ED0244" w:rsidP="00061B1B">
      <w:pPr>
        <w:spacing w:after="33" w:line="259" w:lineRule="auto"/>
        <w:ind w:firstLine="0"/>
        <w:jc w:val="left"/>
      </w:pPr>
      <w:r>
        <w:rPr>
          <w:rFonts w:ascii="Calibri" w:eastAsia="Calibri" w:hAnsi="Calibri" w:cs="Calibri"/>
          <w:color w:val="FF0000"/>
          <w:sz w:val="22"/>
        </w:rPr>
        <w:t xml:space="preserve"> </w:t>
      </w:r>
    </w:p>
    <w:p w:rsidR="00061B1B" w:rsidRDefault="00061B1B" w:rsidP="00061B1B">
      <w:pPr>
        <w:spacing w:after="33" w:line="259" w:lineRule="auto"/>
        <w:ind w:firstLine="0"/>
        <w:jc w:val="left"/>
      </w:pPr>
    </w:p>
    <w:p w:rsidR="00370D83" w:rsidRDefault="00ED0244" w:rsidP="00061B1B">
      <w:pPr>
        <w:spacing w:after="33" w:line="259" w:lineRule="auto"/>
        <w:ind w:firstLine="0"/>
        <w:jc w:val="left"/>
      </w:pPr>
      <w:r>
        <w:lastRenderedPageBreak/>
        <w:t>Таблица 5. Нормативы потр</w:t>
      </w:r>
      <w:r w:rsidR="00061B1B">
        <w:t xml:space="preserve">ебления коммунальной услуги по </w:t>
      </w:r>
      <w:r>
        <w:t xml:space="preserve">электроснабжению в жилых помещениях многоквартирных домов </w:t>
      </w:r>
      <w:r>
        <w:rPr>
          <w:b/>
        </w:rPr>
        <w:t>без лифтов</w:t>
      </w:r>
      <w:r w:rsidR="00061B1B">
        <w:t>,</w:t>
      </w:r>
      <w:r>
        <w:t xml:space="preserve"> в том числе общежитиях квартирного типа </w:t>
      </w:r>
    </w:p>
    <w:tbl>
      <w:tblPr>
        <w:tblStyle w:val="TableGrid"/>
        <w:tblW w:w="9326" w:type="dxa"/>
        <w:tblInd w:w="-108" w:type="dxa"/>
        <w:tblCellMar>
          <w:top w:w="48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516"/>
        <w:gridCol w:w="3121"/>
        <w:gridCol w:w="1256"/>
        <w:gridCol w:w="1339"/>
        <w:gridCol w:w="605"/>
        <w:gridCol w:w="605"/>
        <w:gridCol w:w="576"/>
        <w:gridCol w:w="578"/>
        <w:gridCol w:w="730"/>
      </w:tblGrid>
      <w:tr w:rsidR="00370D83">
        <w:trPr>
          <w:trHeight w:val="262"/>
        </w:trPr>
        <w:tc>
          <w:tcPr>
            <w:tcW w:w="51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17" w:line="259" w:lineRule="auto"/>
              <w:ind w:left="43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1"/>
              </w:rPr>
              <w:t xml:space="preserve">п/п </w:t>
            </w:r>
          </w:p>
        </w:tc>
        <w:tc>
          <w:tcPr>
            <w:tcW w:w="312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21"/>
              </w:rPr>
              <w:t xml:space="preserve">Категория жилых  помещений </w:t>
            </w:r>
          </w:p>
        </w:tc>
        <w:tc>
          <w:tcPr>
            <w:tcW w:w="125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Единица  измерения </w:t>
            </w:r>
          </w:p>
        </w:tc>
        <w:tc>
          <w:tcPr>
            <w:tcW w:w="133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3" w:line="277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Количество комнат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в жилом  помещении </w:t>
            </w:r>
          </w:p>
        </w:tc>
        <w:tc>
          <w:tcPr>
            <w:tcW w:w="309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21"/>
              </w:rPr>
              <w:t xml:space="preserve">Нормативы потребления </w:t>
            </w:r>
          </w:p>
        </w:tc>
      </w:tr>
      <w:tr w:rsidR="00370D83">
        <w:trPr>
          <w:trHeight w:val="49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Количество человек,  проживающих в помещении </w:t>
            </w:r>
          </w:p>
        </w:tc>
      </w:tr>
      <w:tr w:rsidR="00370D83">
        <w:trPr>
          <w:trHeight w:val="49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21"/>
              </w:rPr>
              <w:t xml:space="preserve">1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21"/>
              </w:rPr>
              <w:t xml:space="preserve">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21"/>
              </w:rPr>
              <w:t xml:space="preserve">3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b/>
                <w:sz w:val="21"/>
              </w:rPr>
              <w:t xml:space="preserve">4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5 и более </w:t>
            </w:r>
          </w:p>
        </w:tc>
      </w:tr>
      <w:tr w:rsidR="00370D83">
        <w:trPr>
          <w:trHeight w:val="788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48" w:firstLine="0"/>
              <w:jc w:val="left"/>
            </w:pPr>
            <w:r>
              <w:rPr>
                <w:sz w:val="21"/>
              </w:rPr>
              <w:t xml:space="preserve">Многоквартирные дома, общежития квартирного типа, оборудованные в установленном порядке стационарными электроплитами для приготовления пищи и не оборудованные электроотопительными установками и электронагревательными установками для целей горячего водоснабжения 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7" w:firstLine="0"/>
              <w:jc w:val="center"/>
            </w:pPr>
            <w:r>
              <w:rPr>
                <w:sz w:val="21"/>
              </w:rPr>
              <w:t xml:space="preserve">кВт/ч в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месяц на 1 человека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36" w:firstLine="0"/>
              <w:jc w:val="left"/>
            </w:pPr>
            <w:r>
              <w:rPr>
                <w:sz w:val="21"/>
              </w:rPr>
              <w:t xml:space="preserve">143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89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69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56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49 </w:t>
            </w:r>
          </w:p>
        </w:tc>
      </w:tr>
      <w:tr w:rsidR="00370D83">
        <w:trPr>
          <w:trHeight w:val="78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36" w:firstLine="0"/>
              <w:jc w:val="left"/>
            </w:pPr>
            <w:r>
              <w:rPr>
                <w:sz w:val="21"/>
              </w:rPr>
              <w:t xml:space="preserve">168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36" w:firstLine="0"/>
              <w:jc w:val="left"/>
            </w:pPr>
            <w:r>
              <w:rPr>
                <w:sz w:val="21"/>
              </w:rPr>
              <w:t xml:space="preserve">104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81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66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57 </w:t>
            </w:r>
          </w:p>
        </w:tc>
      </w:tr>
      <w:tr w:rsidR="00370D83">
        <w:trPr>
          <w:trHeight w:val="78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36" w:firstLine="0"/>
              <w:jc w:val="left"/>
            </w:pPr>
            <w:r>
              <w:rPr>
                <w:sz w:val="21"/>
              </w:rPr>
              <w:t xml:space="preserve">184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36" w:firstLine="0"/>
              <w:jc w:val="left"/>
            </w:pPr>
            <w:r>
              <w:rPr>
                <w:sz w:val="21"/>
              </w:rPr>
              <w:t xml:space="preserve">114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88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72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63 </w:t>
            </w:r>
          </w:p>
        </w:tc>
      </w:tr>
      <w:tr w:rsidR="00370D83">
        <w:trPr>
          <w:trHeight w:val="79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4 и более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36" w:firstLine="0"/>
              <w:jc w:val="left"/>
            </w:pPr>
            <w:r>
              <w:rPr>
                <w:sz w:val="21"/>
              </w:rPr>
              <w:t xml:space="preserve">196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36" w:firstLine="0"/>
              <w:jc w:val="left"/>
            </w:pPr>
            <w:r>
              <w:rPr>
                <w:sz w:val="21"/>
              </w:rPr>
              <w:t xml:space="preserve">121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94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76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67 </w:t>
            </w:r>
          </w:p>
        </w:tc>
      </w:tr>
      <w:tr w:rsidR="00370D83">
        <w:trPr>
          <w:trHeight w:val="795"/>
        </w:trPr>
        <w:tc>
          <w:tcPr>
            <w:tcW w:w="5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247" w:firstLine="0"/>
            </w:pPr>
            <w:r>
              <w:rPr>
                <w:sz w:val="21"/>
              </w:rPr>
              <w:t xml:space="preserve">Многоквартирные дома, общежития квартирного типа, оборудованные в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57" w:firstLine="0"/>
              <w:jc w:val="center"/>
            </w:pPr>
            <w:r>
              <w:rPr>
                <w:sz w:val="21"/>
              </w:rPr>
              <w:t xml:space="preserve">кВт/ч в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месяц на 1 человека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36" w:firstLine="0"/>
              <w:jc w:val="left"/>
            </w:pPr>
            <w:r>
              <w:rPr>
                <w:sz w:val="21"/>
              </w:rPr>
              <w:t xml:space="preserve">143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89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69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56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49 </w:t>
            </w:r>
          </w:p>
        </w:tc>
      </w:tr>
      <w:tr w:rsidR="00370D83">
        <w:trPr>
          <w:trHeight w:val="264"/>
        </w:trPr>
        <w:tc>
          <w:tcPr>
            <w:tcW w:w="51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17" w:line="259" w:lineRule="auto"/>
              <w:ind w:left="43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1"/>
              </w:rPr>
              <w:t xml:space="preserve">п/п </w:t>
            </w:r>
          </w:p>
        </w:tc>
        <w:tc>
          <w:tcPr>
            <w:tcW w:w="312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370D83" w:rsidRDefault="00501419">
            <w:pPr>
              <w:spacing w:after="334" w:line="280" w:lineRule="auto"/>
              <w:ind w:left="41" w:firstLine="0"/>
              <w:jc w:val="center"/>
            </w:pPr>
            <w:r>
              <w:rPr>
                <w:b/>
                <w:sz w:val="21"/>
              </w:rPr>
              <w:t>Категория жилых</w:t>
            </w:r>
            <w:r w:rsidR="00ED0244">
              <w:rPr>
                <w:b/>
                <w:sz w:val="21"/>
              </w:rPr>
              <w:t xml:space="preserve"> помещений </w:t>
            </w:r>
          </w:p>
          <w:p w:rsidR="00370D83" w:rsidRDefault="00ED0244">
            <w:pPr>
              <w:spacing w:after="1" w:line="237" w:lineRule="auto"/>
              <w:ind w:right="48" w:firstLine="0"/>
              <w:jc w:val="left"/>
            </w:pPr>
            <w:r>
              <w:rPr>
                <w:sz w:val="21"/>
              </w:rPr>
              <w:t xml:space="preserve">установленном порядке стационарными электроплитами для приготовления пищи и электронагревательными установками для целей горячего водоснабжения и не </w:t>
            </w:r>
          </w:p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оборудованные электроотопительными установками </w:t>
            </w:r>
          </w:p>
        </w:tc>
        <w:tc>
          <w:tcPr>
            <w:tcW w:w="125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Единица  измерения </w:t>
            </w:r>
          </w:p>
        </w:tc>
        <w:tc>
          <w:tcPr>
            <w:tcW w:w="133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80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Количество комнат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в жилом  помещении </w:t>
            </w:r>
          </w:p>
        </w:tc>
        <w:tc>
          <w:tcPr>
            <w:tcW w:w="309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21"/>
              </w:rPr>
              <w:t xml:space="preserve">Нормативы потребления </w:t>
            </w:r>
          </w:p>
        </w:tc>
      </w:tr>
      <w:tr w:rsidR="00370D83">
        <w:trPr>
          <w:trHeight w:val="49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Количество человек,  проживающих в помещении </w:t>
            </w:r>
          </w:p>
        </w:tc>
      </w:tr>
      <w:tr w:rsidR="00370D83">
        <w:trPr>
          <w:trHeight w:val="49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21"/>
              </w:rPr>
              <w:t xml:space="preserve">1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21"/>
              </w:rPr>
              <w:t xml:space="preserve">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21"/>
              </w:rPr>
              <w:t xml:space="preserve">3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b/>
                <w:sz w:val="21"/>
              </w:rPr>
              <w:t xml:space="preserve">4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5 и более </w:t>
            </w:r>
          </w:p>
        </w:tc>
      </w:tr>
      <w:tr w:rsidR="00370D83">
        <w:trPr>
          <w:trHeight w:val="78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36" w:firstLine="0"/>
              <w:jc w:val="left"/>
            </w:pPr>
            <w:r>
              <w:rPr>
                <w:sz w:val="21"/>
              </w:rPr>
              <w:t xml:space="preserve">168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36" w:firstLine="0"/>
              <w:jc w:val="left"/>
            </w:pPr>
            <w:r>
              <w:rPr>
                <w:sz w:val="21"/>
              </w:rPr>
              <w:t xml:space="preserve">104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81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66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57 </w:t>
            </w:r>
          </w:p>
        </w:tc>
      </w:tr>
      <w:tr w:rsidR="00370D83">
        <w:trPr>
          <w:trHeight w:val="78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36" w:firstLine="0"/>
              <w:jc w:val="left"/>
            </w:pPr>
            <w:r>
              <w:rPr>
                <w:sz w:val="21"/>
              </w:rPr>
              <w:t xml:space="preserve">184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36" w:firstLine="0"/>
              <w:jc w:val="left"/>
            </w:pPr>
            <w:r>
              <w:rPr>
                <w:sz w:val="21"/>
              </w:rPr>
              <w:t xml:space="preserve">114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88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72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63 </w:t>
            </w:r>
          </w:p>
        </w:tc>
      </w:tr>
      <w:tr w:rsidR="00370D83">
        <w:trPr>
          <w:trHeight w:val="85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4 и более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36" w:firstLine="0"/>
              <w:jc w:val="left"/>
            </w:pPr>
            <w:r>
              <w:rPr>
                <w:sz w:val="21"/>
              </w:rPr>
              <w:t xml:space="preserve">196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36" w:firstLine="0"/>
              <w:jc w:val="left"/>
            </w:pPr>
            <w:r>
              <w:rPr>
                <w:sz w:val="21"/>
              </w:rPr>
              <w:t xml:space="preserve">121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94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76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sz w:val="21"/>
              </w:rPr>
              <w:t xml:space="preserve">67 </w:t>
            </w:r>
          </w:p>
        </w:tc>
      </w:tr>
    </w:tbl>
    <w:p w:rsidR="00370D83" w:rsidRDefault="00ED0244">
      <w:pPr>
        <w:spacing w:after="0" w:line="259" w:lineRule="auto"/>
        <w:ind w:firstLine="0"/>
        <w:jc w:val="right"/>
      </w:pPr>
      <w:r>
        <w:rPr>
          <w:color w:val="FF0000"/>
        </w:rPr>
        <w:t xml:space="preserve"> </w:t>
      </w:r>
    </w:p>
    <w:p w:rsidR="00370D83" w:rsidRDefault="00ED0244" w:rsidP="00501419">
      <w:pPr>
        <w:spacing w:after="22" w:line="259" w:lineRule="auto"/>
        <w:ind w:firstLine="0"/>
        <w:jc w:val="left"/>
      </w:pPr>
      <w:r>
        <w:rPr>
          <w:color w:val="FF0000"/>
        </w:rPr>
        <w:t xml:space="preserve"> </w:t>
      </w:r>
      <w:r>
        <w:t>Таблица 6. Норматив потребления коммунальной услуги по электроснабжению на общедомовые нужды в жилых помещениях многоквартирных домов без лифтов, в том числе общежитиях квартирного типа, общежитиях коридорного и секционного типов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342" w:type="dxa"/>
        <w:tblInd w:w="-108" w:type="dxa"/>
        <w:tblCellMar>
          <w:top w:w="48" w:type="dxa"/>
          <w:right w:w="19" w:type="dxa"/>
        </w:tblCellMar>
        <w:tblLook w:val="04A0" w:firstRow="1" w:lastRow="0" w:firstColumn="1" w:lastColumn="0" w:noHBand="0" w:noVBand="1"/>
      </w:tblPr>
      <w:tblGrid>
        <w:gridCol w:w="552"/>
        <w:gridCol w:w="5103"/>
        <w:gridCol w:w="2410"/>
        <w:gridCol w:w="1277"/>
      </w:tblGrid>
      <w:tr w:rsidR="00370D83">
        <w:trPr>
          <w:trHeight w:val="746"/>
        </w:trPr>
        <w:tc>
          <w:tcPr>
            <w:tcW w:w="5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70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left="125" w:firstLine="0"/>
              <w:jc w:val="left"/>
            </w:pPr>
            <w:r>
              <w:rPr>
                <w:b/>
                <w:sz w:val="21"/>
              </w:rPr>
              <w:t xml:space="preserve">п/п  </w:t>
            </w:r>
          </w:p>
          <w:p w:rsidR="00370D83" w:rsidRDefault="00ED0244">
            <w:pPr>
              <w:spacing w:after="0" w:line="259" w:lineRule="auto"/>
              <w:ind w:left="72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510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6" w:firstLine="0"/>
              <w:jc w:val="center"/>
            </w:pPr>
            <w:r>
              <w:rPr>
                <w:b/>
                <w:sz w:val="21"/>
              </w:rPr>
              <w:t xml:space="preserve">Категория жилых  </w:t>
            </w:r>
          </w:p>
          <w:p w:rsidR="00370D83" w:rsidRDefault="00ED0244">
            <w:pPr>
              <w:spacing w:after="0" w:line="259" w:lineRule="auto"/>
              <w:ind w:left="-19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370D83" w:rsidRDefault="00ED0244">
            <w:pPr>
              <w:spacing w:after="0" w:line="259" w:lineRule="auto"/>
              <w:ind w:left="19" w:firstLine="0"/>
              <w:jc w:val="center"/>
            </w:pPr>
            <w:r>
              <w:rPr>
                <w:b/>
                <w:sz w:val="21"/>
              </w:rPr>
              <w:t>помещений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368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left="132" w:right="12" w:firstLine="0"/>
              <w:jc w:val="center"/>
            </w:pPr>
            <w:r>
              <w:rPr>
                <w:b/>
                <w:sz w:val="21"/>
              </w:rPr>
              <w:t>Показатель минимально  допустимого уровня  обеспеченности</w:t>
            </w:r>
            <w:r>
              <w:rPr>
                <w:sz w:val="21"/>
              </w:rPr>
              <w:t xml:space="preserve"> </w:t>
            </w:r>
          </w:p>
        </w:tc>
      </w:tr>
      <w:tr w:rsidR="00370D83">
        <w:trPr>
          <w:trHeight w:val="52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280" w:right="160" w:firstLine="0"/>
              <w:jc w:val="center"/>
            </w:pPr>
            <w:r>
              <w:rPr>
                <w:b/>
                <w:sz w:val="21"/>
              </w:rPr>
              <w:t xml:space="preserve">Единица  измерения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68" w:firstLine="0"/>
              <w:jc w:val="left"/>
            </w:pPr>
            <w:r>
              <w:rPr>
                <w:b/>
                <w:sz w:val="21"/>
              </w:rPr>
              <w:t xml:space="preserve">Величина </w:t>
            </w:r>
          </w:p>
        </w:tc>
      </w:tr>
      <w:tr w:rsidR="00370D83">
        <w:trPr>
          <w:trHeight w:val="1460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9" w:firstLine="0"/>
              <w:jc w:val="center"/>
            </w:pPr>
            <w:r>
              <w:rPr>
                <w:sz w:val="21"/>
              </w:rPr>
              <w:lastRenderedPageBreak/>
              <w:t xml:space="preserve">1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108" w:right="15" w:firstLine="0"/>
              <w:jc w:val="left"/>
            </w:pPr>
            <w:r>
              <w:rPr>
                <w:sz w:val="21"/>
              </w:rPr>
              <w:t xml:space="preserve">Многоквартирные дома, общежития квартирного типа, оборудованные в установленном порядке стационарными электроплитами для приготовления пищи и не оборудованные электроотопительными установками и электронагревательными установками для целей горячего водоснабжения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61" w:firstLine="0"/>
              <w:jc w:val="left"/>
            </w:pPr>
            <w:r>
              <w:rPr>
                <w:sz w:val="21"/>
              </w:rPr>
              <w:t xml:space="preserve">кВт/ч в месяц на 1 </w:t>
            </w:r>
            <w:proofErr w:type="spellStart"/>
            <w:r>
              <w:rPr>
                <w:sz w:val="21"/>
              </w:rPr>
              <w:t>кв.м</w:t>
            </w:r>
            <w:proofErr w:type="spellEnd"/>
            <w:r>
              <w:rPr>
                <w:sz w:val="21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9" w:firstLine="0"/>
              <w:jc w:val="center"/>
            </w:pPr>
            <w:r>
              <w:rPr>
                <w:sz w:val="21"/>
              </w:rPr>
              <w:t xml:space="preserve">2,27 </w:t>
            </w:r>
          </w:p>
        </w:tc>
      </w:tr>
      <w:tr w:rsidR="00370D83">
        <w:trPr>
          <w:trHeight w:val="1486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9" w:firstLine="0"/>
              <w:jc w:val="center"/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108" w:right="14" w:firstLine="0"/>
              <w:jc w:val="left"/>
            </w:pPr>
            <w:r>
              <w:rPr>
                <w:sz w:val="21"/>
              </w:rPr>
              <w:t xml:space="preserve">Многоквартирные дома, общежития квартирного типа, оборудованные в установленном порядке стационарными электроплитами для приготовления пищи и электронагревательными установками для целей горячего водоснабжения и не оборудованные электроотопительными установками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61" w:firstLine="0"/>
              <w:jc w:val="left"/>
            </w:pPr>
            <w:r>
              <w:rPr>
                <w:sz w:val="21"/>
              </w:rPr>
              <w:t xml:space="preserve">кВт/ч в месяц на 1 </w:t>
            </w:r>
            <w:proofErr w:type="spellStart"/>
            <w:r>
              <w:rPr>
                <w:sz w:val="21"/>
              </w:rPr>
              <w:t>кв.м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9" w:firstLine="0"/>
              <w:jc w:val="center"/>
            </w:pPr>
            <w:r>
              <w:rPr>
                <w:sz w:val="21"/>
              </w:rPr>
              <w:t xml:space="preserve">2,27 </w:t>
            </w:r>
          </w:p>
        </w:tc>
      </w:tr>
    </w:tbl>
    <w:p w:rsidR="00370D83" w:rsidRDefault="00ED0244">
      <w:pPr>
        <w:spacing w:after="0" w:line="259" w:lineRule="auto"/>
        <w:ind w:firstLine="0"/>
        <w:jc w:val="right"/>
      </w:pPr>
      <w:r>
        <w:rPr>
          <w:color w:val="FF0000"/>
        </w:rPr>
        <w:t xml:space="preserve"> </w:t>
      </w:r>
    </w:p>
    <w:p w:rsidR="00370D83" w:rsidRDefault="00ED0244" w:rsidP="00501419">
      <w:pPr>
        <w:spacing w:after="32" w:line="259" w:lineRule="auto"/>
        <w:ind w:firstLine="0"/>
        <w:jc w:val="left"/>
      </w:pPr>
      <w:r>
        <w:rPr>
          <w:rFonts w:ascii="Calibri" w:eastAsia="Calibri" w:hAnsi="Calibri" w:cs="Calibri"/>
          <w:color w:val="FF0000"/>
          <w:sz w:val="22"/>
        </w:rPr>
        <w:t xml:space="preserve"> </w:t>
      </w:r>
      <w:r>
        <w:t>Таблица 7. Нормативы п</w:t>
      </w:r>
      <w:r w:rsidR="00501419">
        <w:t xml:space="preserve">отребления коммунальной услуги </w:t>
      </w:r>
      <w:r>
        <w:t>по газоснабжению в жилых помещениях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342" w:type="dxa"/>
        <w:tblInd w:w="-108" w:type="dxa"/>
        <w:tblCellMar>
          <w:top w:w="40" w:type="dxa"/>
          <w:right w:w="12" w:type="dxa"/>
        </w:tblCellMar>
        <w:tblLook w:val="04A0" w:firstRow="1" w:lastRow="0" w:firstColumn="1" w:lastColumn="0" w:noHBand="0" w:noVBand="1"/>
      </w:tblPr>
      <w:tblGrid>
        <w:gridCol w:w="535"/>
        <w:gridCol w:w="4760"/>
        <w:gridCol w:w="2072"/>
        <w:gridCol w:w="1975"/>
      </w:tblGrid>
      <w:tr w:rsidR="00370D83">
        <w:trPr>
          <w:trHeight w:val="1226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61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left="115" w:firstLine="0"/>
              <w:jc w:val="left"/>
            </w:pPr>
            <w:r>
              <w:rPr>
                <w:b/>
                <w:sz w:val="21"/>
              </w:rPr>
              <w:t xml:space="preserve">п/п  </w:t>
            </w:r>
          </w:p>
          <w:p w:rsidR="00370D83" w:rsidRDefault="00ED0244">
            <w:pPr>
              <w:spacing w:after="0" w:line="259" w:lineRule="auto"/>
              <w:ind w:left="63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47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tabs>
                <w:tab w:val="center" w:pos="2378"/>
              </w:tabs>
              <w:spacing w:after="0" w:line="259" w:lineRule="auto"/>
              <w:ind w:left="-12" w:firstLine="0"/>
              <w:jc w:val="left"/>
            </w:pPr>
            <w:r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ab/>
              <w:t>Категория многоквартирного (жилого) дома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0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10" w:firstLine="0"/>
              <w:jc w:val="center"/>
            </w:pPr>
            <w:r>
              <w:rPr>
                <w:b/>
                <w:sz w:val="21"/>
              </w:rPr>
              <w:t>Единица  измерения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38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Норматив потребления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коммунальной услуги по газоснабжению </w:t>
            </w:r>
          </w:p>
        </w:tc>
      </w:tr>
      <w:tr w:rsidR="00370D83">
        <w:trPr>
          <w:trHeight w:val="319"/>
        </w:trPr>
        <w:tc>
          <w:tcPr>
            <w:tcW w:w="5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63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6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D83" w:rsidRDefault="00ED0244">
            <w:pPr>
              <w:spacing w:after="0" w:line="259" w:lineRule="auto"/>
              <w:ind w:left="3260" w:firstLine="0"/>
              <w:jc w:val="left"/>
            </w:pPr>
            <w:r>
              <w:rPr>
                <w:sz w:val="21"/>
              </w:rPr>
              <w:t xml:space="preserve">Для приготовления пищи 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</w:tr>
      <w:tr w:rsidR="00370D83">
        <w:trPr>
          <w:trHeight w:val="734"/>
        </w:trPr>
        <w:tc>
          <w:tcPr>
            <w:tcW w:w="5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0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106" w:firstLine="0"/>
              <w:jc w:val="left"/>
            </w:pPr>
            <w:r>
              <w:rPr>
                <w:sz w:val="21"/>
              </w:rPr>
              <w:t xml:space="preserve">Многоквартирные и жилые дома, оборудованные газовой плитой, при газоснабжении природным газом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куб. м в месяц на 1 человека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4" w:firstLine="0"/>
              <w:jc w:val="center"/>
            </w:pPr>
            <w:r>
              <w:rPr>
                <w:sz w:val="21"/>
              </w:rPr>
              <w:t xml:space="preserve">12,79 </w:t>
            </w:r>
          </w:p>
        </w:tc>
      </w:tr>
      <w:tr w:rsidR="00370D83">
        <w:trPr>
          <w:trHeight w:val="317"/>
        </w:trPr>
        <w:tc>
          <w:tcPr>
            <w:tcW w:w="5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63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6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D83" w:rsidRDefault="00ED0244">
            <w:pPr>
              <w:spacing w:after="0" w:line="259" w:lineRule="auto"/>
              <w:ind w:left="1984" w:firstLine="0"/>
              <w:jc w:val="center"/>
            </w:pPr>
            <w:r>
              <w:rPr>
                <w:sz w:val="21"/>
              </w:rPr>
              <w:t xml:space="preserve">Для подогрева воды 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</w:tr>
      <w:tr w:rsidR="00370D83">
        <w:trPr>
          <w:trHeight w:val="977"/>
        </w:trPr>
        <w:tc>
          <w:tcPr>
            <w:tcW w:w="5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0" w:firstLine="0"/>
              <w:jc w:val="center"/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106" w:firstLine="0"/>
              <w:jc w:val="left"/>
            </w:pPr>
            <w:r>
              <w:rPr>
                <w:sz w:val="21"/>
              </w:rPr>
              <w:t xml:space="preserve">Многоквартирные и жилые дома, оборудованные газовым водонагревателем (при отсутствии централизованного горячего водоснабжения), при газоснабжении природным газом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куб. м в месяц на 1 человека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4" w:firstLine="0"/>
              <w:jc w:val="center"/>
            </w:pPr>
            <w:r>
              <w:rPr>
                <w:sz w:val="21"/>
              </w:rPr>
              <w:t xml:space="preserve">19,76 </w:t>
            </w:r>
          </w:p>
        </w:tc>
      </w:tr>
      <w:tr w:rsidR="00370D83">
        <w:trPr>
          <w:trHeight w:val="326"/>
        </w:trPr>
        <w:tc>
          <w:tcPr>
            <w:tcW w:w="5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10" w:firstLine="0"/>
              <w:jc w:val="center"/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106" w:firstLine="0"/>
              <w:jc w:val="left"/>
            </w:pPr>
            <w:r>
              <w:rPr>
                <w:sz w:val="21"/>
              </w:rPr>
              <w:t xml:space="preserve">Многоквартирные и жилые дома, оборудованные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6" w:firstLine="0"/>
              <w:jc w:val="center"/>
            </w:pPr>
            <w:r>
              <w:rPr>
                <w:sz w:val="21"/>
              </w:rPr>
              <w:t xml:space="preserve">куб. м в месяц на 1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left="14" w:firstLine="0"/>
              <w:jc w:val="center"/>
            </w:pPr>
            <w:r>
              <w:rPr>
                <w:sz w:val="21"/>
              </w:rPr>
              <w:t xml:space="preserve">6,45 </w:t>
            </w:r>
          </w:p>
        </w:tc>
      </w:tr>
      <w:tr w:rsidR="00370D83">
        <w:trPr>
          <w:trHeight w:val="1229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61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left="115" w:firstLine="0"/>
              <w:jc w:val="left"/>
            </w:pPr>
            <w:r>
              <w:rPr>
                <w:b/>
                <w:sz w:val="21"/>
              </w:rPr>
              <w:t xml:space="preserve">п/п  </w:t>
            </w:r>
          </w:p>
          <w:p w:rsidR="00370D83" w:rsidRDefault="00ED0244">
            <w:pPr>
              <w:spacing w:after="0" w:line="259" w:lineRule="auto"/>
              <w:ind w:left="63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47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tabs>
                <w:tab w:val="center" w:pos="2378"/>
              </w:tabs>
              <w:spacing w:after="0" w:line="259" w:lineRule="auto"/>
              <w:ind w:left="-12" w:firstLine="0"/>
              <w:jc w:val="left"/>
            </w:pPr>
            <w:r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ab/>
              <w:t>Категория многоквартирного (жилого) дома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0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10" w:firstLine="0"/>
              <w:jc w:val="center"/>
            </w:pPr>
            <w:r>
              <w:rPr>
                <w:b/>
                <w:sz w:val="21"/>
              </w:rPr>
              <w:t>Единица  измерения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70D83" w:rsidRDefault="00ED0244">
            <w:pPr>
              <w:spacing w:after="0" w:line="238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Норматив потребления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коммунальной услуги по газоснабжению </w:t>
            </w:r>
          </w:p>
        </w:tc>
      </w:tr>
      <w:tr w:rsidR="00370D83">
        <w:trPr>
          <w:trHeight w:val="977"/>
        </w:trPr>
        <w:tc>
          <w:tcPr>
            <w:tcW w:w="5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106" w:right="50" w:firstLine="0"/>
              <w:jc w:val="left"/>
            </w:pPr>
            <w:r>
              <w:rPr>
                <w:sz w:val="21"/>
              </w:rPr>
              <w:t xml:space="preserve">газовой плитой и не оборудованные газовым обогревателем (при отсутствии централизованного горячего водоснабжения), при газоснабжении природным газом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11" w:firstLine="0"/>
              <w:jc w:val="center"/>
            </w:pPr>
            <w:r>
              <w:rPr>
                <w:sz w:val="21"/>
              </w:rPr>
              <w:t xml:space="preserve">человека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</w:tr>
      <w:tr w:rsidR="00370D83">
        <w:trPr>
          <w:trHeight w:val="317"/>
        </w:trPr>
        <w:tc>
          <w:tcPr>
            <w:tcW w:w="5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63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6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D83" w:rsidRDefault="00ED0244">
            <w:pPr>
              <w:spacing w:after="0" w:line="259" w:lineRule="auto"/>
              <w:ind w:left="2861" w:firstLine="0"/>
              <w:jc w:val="left"/>
            </w:pPr>
            <w:r>
              <w:rPr>
                <w:sz w:val="21"/>
              </w:rPr>
              <w:t xml:space="preserve">Для отопления жилых помещений 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</w:tr>
      <w:tr w:rsidR="00370D83">
        <w:trPr>
          <w:trHeight w:val="734"/>
        </w:trPr>
        <w:tc>
          <w:tcPr>
            <w:tcW w:w="5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0" w:firstLine="0"/>
              <w:jc w:val="center"/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106" w:firstLine="0"/>
              <w:jc w:val="left"/>
            </w:pPr>
            <w:r>
              <w:rPr>
                <w:sz w:val="21"/>
              </w:rPr>
              <w:t xml:space="preserve">Одноэтажные многоквартирные, не полностью газифицированные жилые дома, при газоснабжении природным газом 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9" w:firstLine="0"/>
              <w:jc w:val="center"/>
            </w:pPr>
            <w:r>
              <w:rPr>
                <w:sz w:val="21"/>
              </w:rPr>
              <w:t xml:space="preserve">куб. м на  </w:t>
            </w:r>
          </w:p>
          <w:p w:rsidR="00370D83" w:rsidRDefault="00ED0244">
            <w:pPr>
              <w:spacing w:after="0" w:line="259" w:lineRule="auto"/>
              <w:ind w:left="18" w:firstLine="0"/>
              <w:jc w:val="center"/>
            </w:pPr>
            <w:r>
              <w:rPr>
                <w:sz w:val="21"/>
              </w:rPr>
              <w:t xml:space="preserve">1 кв. м общей площади жилых помещений в месяц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20" w:firstLine="0"/>
              <w:jc w:val="center"/>
            </w:pPr>
            <w:r>
              <w:rPr>
                <w:sz w:val="21"/>
              </w:rPr>
              <w:t xml:space="preserve">6,69 </w:t>
            </w:r>
          </w:p>
        </w:tc>
      </w:tr>
      <w:tr w:rsidR="00370D83">
        <w:trPr>
          <w:trHeight w:val="495"/>
        </w:trPr>
        <w:tc>
          <w:tcPr>
            <w:tcW w:w="5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0" w:firstLine="0"/>
              <w:jc w:val="center"/>
            </w:pPr>
            <w:r>
              <w:rPr>
                <w:sz w:val="21"/>
              </w:rPr>
              <w:t xml:space="preserve">5 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106" w:firstLine="0"/>
              <w:jc w:val="left"/>
            </w:pPr>
            <w:r>
              <w:rPr>
                <w:sz w:val="21"/>
              </w:rPr>
              <w:t xml:space="preserve">Одноэтажные одноквартирные жилые дома, при газоснабжении природным газом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20" w:firstLine="0"/>
              <w:jc w:val="center"/>
            </w:pPr>
            <w:r>
              <w:rPr>
                <w:sz w:val="21"/>
              </w:rPr>
              <w:t xml:space="preserve">7,05 </w:t>
            </w:r>
          </w:p>
        </w:tc>
      </w:tr>
      <w:tr w:rsidR="00370D83">
        <w:trPr>
          <w:trHeight w:val="492"/>
        </w:trPr>
        <w:tc>
          <w:tcPr>
            <w:tcW w:w="5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0" w:firstLine="0"/>
              <w:jc w:val="center"/>
            </w:pPr>
            <w:r>
              <w:rPr>
                <w:sz w:val="21"/>
              </w:rPr>
              <w:t xml:space="preserve">6 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106" w:firstLine="0"/>
              <w:jc w:val="left"/>
            </w:pPr>
            <w:r>
              <w:rPr>
                <w:sz w:val="21"/>
              </w:rPr>
              <w:t xml:space="preserve">Одноэтажные многоквартирные жилые дома, при газоснабжении природным газом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20" w:firstLine="0"/>
              <w:jc w:val="center"/>
            </w:pPr>
            <w:r>
              <w:rPr>
                <w:sz w:val="21"/>
              </w:rPr>
              <w:t xml:space="preserve">7,12 </w:t>
            </w:r>
          </w:p>
        </w:tc>
      </w:tr>
      <w:tr w:rsidR="00370D83">
        <w:trPr>
          <w:trHeight w:val="744"/>
        </w:trPr>
        <w:tc>
          <w:tcPr>
            <w:tcW w:w="5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0" w:firstLine="0"/>
              <w:jc w:val="center"/>
            </w:pPr>
            <w:r>
              <w:rPr>
                <w:sz w:val="21"/>
              </w:rPr>
              <w:lastRenderedPageBreak/>
              <w:t xml:space="preserve">7 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106" w:right="165" w:firstLine="0"/>
            </w:pPr>
            <w:r>
              <w:rPr>
                <w:sz w:val="21"/>
              </w:rPr>
              <w:t xml:space="preserve">Одноэтажные многоквартирные жилые дома общей площадью до 115 </w:t>
            </w:r>
            <w:proofErr w:type="spellStart"/>
            <w:r>
              <w:rPr>
                <w:sz w:val="21"/>
              </w:rPr>
              <w:t>кв.м</w:t>
            </w:r>
            <w:proofErr w:type="spellEnd"/>
            <w:r>
              <w:rPr>
                <w:sz w:val="21"/>
              </w:rPr>
              <w:t xml:space="preserve">, при газоснабжении природным газом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20" w:firstLine="0"/>
              <w:jc w:val="center"/>
            </w:pPr>
            <w:r>
              <w:rPr>
                <w:sz w:val="21"/>
              </w:rPr>
              <w:t xml:space="preserve">6,48 </w:t>
            </w:r>
          </w:p>
        </w:tc>
      </w:tr>
    </w:tbl>
    <w:p w:rsidR="00501419" w:rsidRDefault="00501419" w:rsidP="00501419">
      <w:pPr>
        <w:spacing w:after="0" w:line="259" w:lineRule="auto"/>
        <w:ind w:hanging="284"/>
        <w:jc w:val="center"/>
      </w:pPr>
    </w:p>
    <w:p w:rsidR="00370D83" w:rsidRDefault="00ED0244" w:rsidP="00501419">
      <w:pPr>
        <w:spacing w:after="0" w:line="259" w:lineRule="auto"/>
        <w:ind w:hanging="284"/>
        <w:jc w:val="center"/>
      </w:pPr>
      <w:r>
        <w:t>Таблица 8. Нормативы потребления коммунальной услуги по отоплению в жилых помещениях</w:t>
      </w:r>
    </w:p>
    <w:tbl>
      <w:tblPr>
        <w:tblStyle w:val="TableGrid"/>
        <w:tblW w:w="9443" w:type="dxa"/>
        <w:tblInd w:w="-108" w:type="dxa"/>
        <w:tblCellMar>
          <w:top w:w="83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515"/>
        <w:gridCol w:w="3339"/>
        <w:gridCol w:w="2612"/>
        <w:gridCol w:w="2977"/>
      </w:tblGrid>
      <w:tr w:rsidR="00370D83">
        <w:trPr>
          <w:trHeight w:val="898"/>
        </w:trPr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line="259" w:lineRule="auto"/>
              <w:ind w:left="43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1"/>
              </w:rPr>
              <w:t xml:space="preserve">п/п </w:t>
            </w:r>
          </w:p>
        </w:tc>
        <w:tc>
          <w:tcPr>
            <w:tcW w:w="33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Категория многоквартирного (жилого) дома, этажность 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273" w:right="278" w:firstLine="0"/>
              <w:jc w:val="center"/>
            </w:pPr>
            <w:r>
              <w:rPr>
                <w:b/>
                <w:sz w:val="21"/>
              </w:rPr>
              <w:t xml:space="preserve">Единица измерения 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Норматив потребления коммунальной услуги по отоплению </w:t>
            </w:r>
          </w:p>
        </w:tc>
      </w:tr>
      <w:tr w:rsidR="00370D83">
        <w:trPr>
          <w:trHeight w:val="442"/>
        </w:trPr>
        <w:tc>
          <w:tcPr>
            <w:tcW w:w="5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b/>
                <w:sz w:val="21"/>
              </w:rPr>
              <w:t xml:space="preserve">1 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21"/>
              </w:rPr>
              <w:t xml:space="preserve">Многоквартирные жилые дома до 1999 г. постройки включительно </w:t>
            </w:r>
          </w:p>
        </w:tc>
      </w:tr>
      <w:tr w:rsidR="00370D83">
        <w:trPr>
          <w:trHeight w:val="408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2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2" w:firstLine="0"/>
              <w:jc w:val="center"/>
            </w:pPr>
            <w:r>
              <w:rPr>
                <w:sz w:val="21"/>
              </w:rPr>
              <w:t xml:space="preserve">Гкал на </w:t>
            </w:r>
          </w:p>
          <w:p w:rsidR="00370D83" w:rsidRDefault="00ED0244">
            <w:pPr>
              <w:spacing w:after="36" w:line="238" w:lineRule="auto"/>
              <w:ind w:firstLine="0"/>
              <w:jc w:val="center"/>
            </w:pPr>
            <w:r>
              <w:rPr>
                <w:sz w:val="21"/>
              </w:rPr>
              <w:t xml:space="preserve">1 кв. м общей площади жилого помещения в </w:t>
            </w:r>
          </w:p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месяц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0,04906 </w:t>
            </w:r>
          </w:p>
        </w:tc>
      </w:tr>
      <w:tr w:rsidR="00370D83">
        <w:trPr>
          <w:trHeight w:val="4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0,04827 </w:t>
            </w:r>
          </w:p>
        </w:tc>
      </w:tr>
      <w:tr w:rsidR="00370D83">
        <w:trPr>
          <w:trHeight w:val="43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3-4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0,02901 </w:t>
            </w:r>
          </w:p>
        </w:tc>
      </w:tr>
      <w:tr w:rsidR="00370D83">
        <w:trPr>
          <w:trHeight w:val="42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5-9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0,02433 </w:t>
            </w:r>
          </w:p>
        </w:tc>
      </w:tr>
      <w:tr w:rsidR="00370D83">
        <w:trPr>
          <w:trHeight w:val="427"/>
        </w:trPr>
        <w:tc>
          <w:tcPr>
            <w:tcW w:w="5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2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0,02603 </w:t>
            </w:r>
          </w:p>
        </w:tc>
      </w:tr>
      <w:tr w:rsidR="00370D83">
        <w:trPr>
          <w:trHeight w:val="425"/>
        </w:trPr>
        <w:tc>
          <w:tcPr>
            <w:tcW w:w="5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2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0,02515 </w:t>
            </w:r>
          </w:p>
        </w:tc>
      </w:tr>
      <w:tr w:rsidR="00370D83">
        <w:trPr>
          <w:trHeight w:val="428"/>
        </w:trPr>
        <w:tc>
          <w:tcPr>
            <w:tcW w:w="5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2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0,02940 </w:t>
            </w:r>
          </w:p>
        </w:tc>
      </w:tr>
      <w:tr w:rsidR="00370D83">
        <w:trPr>
          <w:trHeight w:val="425"/>
        </w:trPr>
        <w:tc>
          <w:tcPr>
            <w:tcW w:w="5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b/>
                <w:sz w:val="21"/>
              </w:rPr>
              <w:t xml:space="preserve">Многоквартирные жилые дома после 1999 г. постройки </w:t>
            </w:r>
          </w:p>
        </w:tc>
      </w:tr>
      <w:tr w:rsidR="00370D83">
        <w:trPr>
          <w:trHeight w:val="437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2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2" w:firstLine="0"/>
              <w:jc w:val="center"/>
            </w:pPr>
            <w:r>
              <w:rPr>
                <w:sz w:val="21"/>
              </w:rPr>
              <w:t xml:space="preserve">Гкал на </w:t>
            </w:r>
          </w:p>
          <w:p w:rsidR="00370D83" w:rsidRDefault="00ED0244">
            <w:pPr>
              <w:spacing w:after="36" w:line="238" w:lineRule="auto"/>
              <w:ind w:firstLine="0"/>
              <w:jc w:val="center"/>
            </w:pPr>
            <w:r>
              <w:rPr>
                <w:sz w:val="21"/>
              </w:rPr>
              <w:t xml:space="preserve">1 кв. м общей площади жилого помещения в </w:t>
            </w:r>
          </w:p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месяц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0,01587 </w:t>
            </w:r>
          </w:p>
        </w:tc>
      </w:tr>
      <w:tr w:rsidR="00370D83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0,01265 </w:t>
            </w:r>
          </w:p>
        </w:tc>
      </w:tr>
      <w:tr w:rsidR="00370D83">
        <w:trPr>
          <w:trHeight w:val="43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0,01406 </w:t>
            </w:r>
          </w:p>
        </w:tc>
      </w:tr>
      <w:tr w:rsidR="00370D83">
        <w:trPr>
          <w:trHeight w:val="43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4-5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0,01215 </w:t>
            </w:r>
          </w:p>
        </w:tc>
      </w:tr>
      <w:tr w:rsidR="00370D83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6-7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0,01125 </w:t>
            </w:r>
          </w:p>
        </w:tc>
      </w:tr>
      <w:tr w:rsidR="00370D83">
        <w:trPr>
          <w:trHeight w:val="43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0,01117 </w:t>
            </w:r>
          </w:p>
        </w:tc>
      </w:tr>
      <w:tr w:rsidR="00370D83">
        <w:trPr>
          <w:trHeight w:val="43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0,01053 </w:t>
            </w:r>
          </w:p>
        </w:tc>
      </w:tr>
      <w:tr w:rsidR="00370D83">
        <w:trPr>
          <w:trHeight w:val="44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0,01014 </w:t>
            </w:r>
          </w:p>
        </w:tc>
      </w:tr>
      <w:tr w:rsidR="00370D83">
        <w:trPr>
          <w:trHeight w:val="900"/>
        </w:trPr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15" w:line="259" w:lineRule="auto"/>
              <w:ind w:left="43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1"/>
              </w:rPr>
              <w:t xml:space="preserve">п/п </w:t>
            </w:r>
          </w:p>
        </w:tc>
        <w:tc>
          <w:tcPr>
            <w:tcW w:w="33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Категория многоквартирного (жилого) дома, этажность 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273" w:right="278" w:firstLine="0"/>
              <w:jc w:val="center"/>
            </w:pPr>
            <w:r>
              <w:rPr>
                <w:b/>
                <w:sz w:val="21"/>
              </w:rPr>
              <w:t xml:space="preserve">Единица измерения 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Норматив потребления коммунальной услуги по отоплению </w:t>
            </w:r>
          </w:p>
        </w:tc>
      </w:tr>
      <w:tr w:rsidR="00370D83">
        <w:trPr>
          <w:trHeight w:val="442"/>
        </w:trPr>
        <w:tc>
          <w:tcPr>
            <w:tcW w:w="5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12 и более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0,01167 </w:t>
            </w:r>
          </w:p>
        </w:tc>
      </w:tr>
    </w:tbl>
    <w:p w:rsidR="00370D83" w:rsidRDefault="00ED0244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color w:val="FF0000"/>
          <w:sz w:val="22"/>
        </w:rPr>
        <w:t xml:space="preserve"> </w:t>
      </w:r>
    </w:p>
    <w:p w:rsidR="00370D83" w:rsidRDefault="00ED0244">
      <w:pPr>
        <w:ind w:left="-15" w:right="54"/>
      </w:pPr>
      <w:r>
        <w:t xml:space="preserve">Нормативы потребления коммунальных услуг по холодному (горячему) водоснабжению и водоотведению в жилых помещениях, при использовании водозаборных </w:t>
      </w:r>
      <w:r>
        <w:lastRenderedPageBreak/>
        <w:t xml:space="preserve">колонок; нормативы потребления ресурсов по холодному, горячему водоснабжению и водоотведению сточных вод в целях содержания общего имущества в многоквартирных домах устанавливаются в соответствии с региональным законодательством (Приказом Министерства жилищно-коммунального хозяйства и энергетики Камчатского края от  </w:t>
      </w:r>
    </w:p>
    <w:p w:rsidR="00370D83" w:rsidRDefault="00ED0244">
      <w:pPr>
        <w:ind w:left="-15" w:right="54" w:firstLine="0"/>
      </w:pPr>
      <w:r>
        <w:t xml:space="preserve">16 июня 2015 г. № 285). </w:t>
      </w:r>
    </w:p>
    <w:p w:rsidR="00370D83" w:rsidRDefault="00ED0244">
      <w:pPr>
        <w:spacing w:after="0" w:line="259" w:lineRule="auto"/>
        <w:ind w:left="425" w:firstLine="0"/>
        <w:jc w:val="left"/>
      </w:pPr>
      <w:r>
        <w:t xml:space="preserve"> </w:t>
      </w:r>
    </w:p>
    <w:p w:rsidR="00370D83" w:rsidRDefault="00ED0244">
      <w:pPr>
        <w:spacing w:after="27" w:line="259" w:lineRule="auto"/>
        <w:ind w:left="425" w:firstLine="0"/>
        <w:jc w:val="left"/>
      </w:pPr>
      <w:r>
        <w:t xml:space="preserve"> </w:t>
      </w:r>
    </w:p>
    <w:p w:rsidR="00370D83" w:rsidRDefault="00ED0244">
      <w:pPr>
        <w:pStyle w:val="2"/>
        <w:spacing w:after="0"/>
        <w:ind w:left="-5" w:right="32"/>
      </w:pPr>
      <w:r>
        <w:t xml:space="preserve">2.3 </w:t>
      </w:r>
      <w:proofErr w:type="gramStart"/>
      <w:r>
        <w:t>В</w:t>
      </w:r>
      <w:proofErr w:type="gramEnd"/>
      <w:r>
        <w:t xml:space="preserve"> области физической культуры и спорта </w:t>
      </w:r>
    </w:p>
    <w:p w:rsidR="00370D83" w:rsidRDefault="00ED0244">
      <w:pPr>
        <w:spacing w:after="0" w:line="259" w:lineRule="auto"/>
        <w:ind w:left="425" w:firstLine="0"/>
        <w:jc w:val="left"/>
      </w:pPr>
      <w:r>
        <w:t xml:space="preserve"> </w:t>
      </w:r>
    </w:p>
    <w:p w:rsidR="00370D83" w:rsidRDefault="00ED0244">
      <w:pPr>
        <w:ind w:left="-15" w:right="54"/>
        <w:rPr>
          <w:color w:val="FF0000"/>
        </w:rPr>
      </w:pPr>
      <w:r>
        <w:t>Расчетные показатели для объектов местного значения в области физической культуры и спорта установлены в соответствии с Приказом Министерства спорта Российской Федерации от 19 августа 2021 г. № 649 «О рекомендованных нормативах и нормах обеспеченности населения объектами спортивной инфраструктуры».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объектов, представлены в таблице 9.</w:t>
      </w:r>
      <w:r>
        <w:rPr>
          <w:color w:val="FF0000"/>
        </w:rPr>
        <w:t xml:space="preserve"> </w:t>
      </w:r>
    </w:p>
    <w:p w:rsidR="00501419" w:rsidRDefault="00501419">
      <w:pPr>
        <w:ind w:left="-15" w:right="54"/>
      </w:pPr>
    </w:p>
    <w:p w:rsidR="00370D83" w:rsidRDefault="00ED0244" w:rsidP="00501419">
      <w:pPr>
        <w:spacing w:after="63" w:line="259" w:lineRule="auto"/>
        <w:ind w:firstLine="0"/>
        <w:jc w:val="right"/>
      </w:pPr>
      <w:r>
        <w:t xml:space="preserve"> Таблица 9. Расчетные показатели для объектов в области физической культуры и спорта </w:t>
      </w:r>
    </w:p>
    <w:tbl>
      <w:tblPr>
        <w:tblStyle w:val="TableGrid"/>
        <w:tblW w:w="9357" w:type="dxa"/>
        <w:tblInd w:w="0" w:type="dxa"/>
        <w:tblCellMar>
          <w:top w:w="6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561"/>
        <w:gridCol w:w="2127"/>
        <w:gridCol w:w="1274"/>
        <w:gridCol w:w="1278"/>
        <w:gridCol w:w="1418"/>
        <w:gridCol w:w="1417"/>
        <w:gridCol w:w="1282"/>
      </w:tblGrid>
      <w:tr w:rsidR="00370D83">
        <w:trPr>
          <w:trHeight w:val="852"/>
        </w:trPr>
        <w:tc>
          <w:tcPr>
            <w:tcW w:w="5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53" w:line="259" w:lineRule="auto"/>
              <w:ind w:left="65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left="19" w:firstLine="0"/>
              <w:jc w:val="left"/>
            </w:pPr>
            <w:r>
              <w:rPr>
                <w:b/>
                <w:sz w:val="21"/>
              </w:rPr>
              <w:t xml:space="preserve">п/п 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Наименование объекта 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1" w:line="315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Минимально допустимый </w:t>
            </w:r>
          </w:p>
          <w:p w:rsidR="00370D83" w:rsidRDefault="00ED0244">
            <w:pPr>
              <w:spacing w:after="0" w:line="259" w:lineRule="auto"/>
              <w:ind w:left="14" w:firstLine="0"/>
              <w:jc w:val="left"/>
            </w:pPr>
            <w:r>
              <w:rPr>
                <w:b/>
                <w:sz w:val="21"/>
              </w:rPr>
              <w:t xml:space="preserve">уровень обеспеченности </w:t>
            </w:r>
          </w:p>
        </w:tc>
        <w:tc>
          <w:tcPr>
            <w:tcW w:w="411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86" w:right="149" w:firstLine="0"/>
              <w:jc w:val="center"/>
            </w:pPr>
            <w:r>
              <w:rPr>
                <w:b/>
                <w:sz w:val="21"/>
              </w:rPr>
              <w:t xml:space="preserve">Максимально допустимый уровень территориальной доступности </w:t>
            </w:r>
          </w:p>
        </w:tc>
      </w:tr>
      <w:tr w:rsidR="00370D83">
        <w:trPr>
          <w:trHeight w:val="35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Единица измерения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60" w:firstLine="0"/>
              <w:jc w:val="left"/>
            </w:pPr>
            <w:r>
              <w:rPr>
                <w:b/>
                <w:sz w:val="21"/>
              </w:rPr>
              <w:t xml:space="preserve">Величина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Единица измерения 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62" w:firstLine="0"/>
              <w:jc w:val="center"/>
            </w:pPr>
            <w:r>
              <w:rPr>
                <w:b/>
                <w:sz w:val="21"/>
              </w:rPr>
              <w:t xml:space="preserve">Величина </w:t>
            </w:r>
          </w:p>
        </w:tc>
      </w:tr>
      <w:tr w:rsidR="00370D83">
        <w:trPr>
          <w:trHeight w:val="68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В городской местности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В сельской местности </w:t>
            </w:r>
          </w:p>
        </w:tc>
      </w:tr>
      <w:tr w:rsidR="00370D83">
        <w:trPr>
          <w:trHeight w:val="987"/>
        </w:trPr>
        <w:tc>
          <w:tcPr>
            <w:tcW w:w="5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7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Площадки для занятий физической культурой и массовым спортом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кв. м на 1 чел.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63" w:firstLine="0"/>
              <w:jc w:val="center"/>
            </w:pPr>
            <w:r>
              <w:rPr>
                <w:sz w:val="21"/>
              </w:rPr>
              <w:t xml:space="preserve">0,5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Пешеходная  доступность, м 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62" w:firstLine="0"/>
              <w:jc w:val="center"/>
            </w:pPr>
            <w:r>
              <w:rPr>
                <w:sz w:val="21"/>
              </w:rPr>
              <w:t xml:space="preserve">1000 </w:t>
            </w:r>
          </w:p>
        </w:tc>
      </w:tr>
    </w:tbl>
    <w:p w:rsidR="00370D83" w:rsidRDefault="00ED0244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70D83" w:rsidRDefault="00ED0244">
      <w:pPr>
        <w:spacing w:after="35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70D83" w:rsidRDefault="00ED0244">
      <w:pPr>
        <w:pStyle w:val="2"/>
        <w:ind w:left="-5" w:right="32"/>
      </w:pPr>
      <w:r>
        <w:t xml:space="preserve">2.4 </w:t>
      </w:r>
      <w:proofErr w:type="gramStart"/>
      <w:r>
        <w:t>В</w:t>
      </w:r>
      <w:proofErr w:type="gramEnd"/>
      <w:r>
        <w:t xml:space="preserve"> области культуры </w:t>
      </w:r>
    </w:p>
    <w:p w:rsidR="00370D83" w:rsidRDefault="00ED0244">
      <w:pPr>
        <w:ind w:left="-15" w:right="54"/>
      </w:pPr>
      <w:r>
        <w:t xml:space="preserve">Расчетные показатели минимально допустимого уровня обеспеченности объектами местного значения в области культуры и искусства и показатели максимально допустимого уровня территориальной доступности таких объектов, разработаны в соответствии с предоставленными исходными данными, с учетом Приказа Министерства культуры Камчатского края от 10.10.2017 № 231 «Об утверждении Методических рекомендаций по развитию сети организаций культуры Камчатского края и обеспеченности населения услугами организаций культуры в Камчатского края» с учетом методических рекомендаций органам государственной власти субъектов Российской </w:t>
      </w:r>
    </w:p>
    <w:p w:rsidR="00501419" w:rsidRDefault="00ED0244" w:rsidP="00501419">
      <w:pPr>
        <w:ind w:left="-15" w:right="54" w:firstLine="0"/>
      </w:pPr>
      <w:r>
        <w:t xml:space="preserve">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23 октября 2023 г. № Р-2879 и представлены в таблице 10. </w:t>
      </w:r>
    </w:p>
    <w:p w:rsidR="00501419" w:rsidRDefault="00501419" w:rsidP="00501419">
      <w:pPr>
        <w:ind w:left="-15" w:right="54" w:firstLine="0"/>
      </w:pPr>
    </w:p>
    <w:p w:rsidR="00501419" w:rsidRDefault="00501419" w:rsidP="00501419">
      <w:pPr>
        <w:ind w:left="-15" w:right="54" w:firstLine="0"/>
      </w:pPr>
    </w:p>
    <w:p w:rsidR="00370D83" w:rsidRDefault="00ED0244" w:rsidP="00501419">
      <w:pPr>
        <w:ind w:left="-15" w:right="54" w:firstLine="0"/>
      </w:pPr>
      <w:r>
        <w:lastRenderedPageBreak/>
        <w:t xml:space="preserve">Таблица 10. Расчетные показатели для объектов в области культуры </w:t>
      </w:r>
    </w:p>
    <w:p w:rsidR="00501419" w:rsidRDefault="00501419" w:rsidP="00501419">
      <w:pPr>
        <w:ind w:left="-15" w:right="54" w:firstLine="0"/>
      </w:pPr>
    </w:p>
    <w:tbl>
      <w:tblPr>
        <w:tblStyle w:val="TableGrid"/>
        <w:tblW w:w="9503" w:type="dxa"/>
        <w:tblInd w:w="-74" w:type="dxa"/>
        <w:tblCellMar>
          <w:top w:w="6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566"/>
        <w:gridCol w:w="1971"/>
        <w:gridCol w:w="2552"/>
        <w:gridCol w:w="1277"/>
        <w:gridCol w:w="1853"/>
        <w:gridCol w:w="1284"/>
      </w:tblGrid>
      <w:tr w:rsidR="00370D83">
        <w:trPr>
          <w:trHeight w:val="854"/>
        </w:trPr>
        <w:tc>
          <w:tcPr>
            <w:tcW w:w="5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53" w:line="259" w:lineRule="auto"/>
              <w:ind w:left="70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left="24" w:firstLine="0"/>
              <w:jc w:val="left"/>
            </w:pPr>
            <w:r>
              <w:rPr>
                <w:b/>
                <w:sz w:val="21"/>
              </w:rPr>
              <w:t xml:space="preserve">п/п </w:t>
            </w:r>
          </w:p>
        </w:tc>
        <w:tc>
          <w:tcPr>
            <w:tcW w:w="197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Наименование объекта  </w:t>
            </w:r>
          </w:p>
        </w:tc>
        <w:tc>
          <w:tcPr>
            <w:tcW w:w="38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73" w:right="168" w:firstLine="0"/>
              <w:jc w:val="center"/>
            </w:pPr>
            <w:r>
              <w:rPr>
                <w:b/>
                <w:sz w:val="21"/>
              </w:rPr>
              <w:t xml:space="preserve">Минимально допустимый уровень обеспеченности </w:t>
            </w:r>
          </w:p>
        </w:tc>
        <w:tc>
          <w:tcPr>
            <w:tcW w:w="31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43" w:line="273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Максимально допустимый уровень территориальной </w:t>
            </w:r>
          </w:p>
          <w:p w:rsidR="00370D83" w:rsidRDefault="00ED0244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21"/>
              </w:rPr>
              <w:t xml:space="preserve">доступности </w:t>
            </w:r>
          </w:p>
        </w:tc>
      </w:tr>
      <w:tr w:rsidR="00370D83">
        <w:trPr>
          <w:trHeight w:val="56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244" w:right="242" w:firstLine="0"/>
              <w:jc w:val="center"/>
            </w:pPr>
            <w:r>
              <w:rPr>
                <w:b/>
                <w:sz w:val="21"/>
              </w:rPr>
              <w:t xml:space="preserve">Единица измерения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60" w:firstLine="0"/>
              <w:jc w:val="left"/>
            </w:pPr>
            <w:r>
              <w:rPr>
                <w:b/>
                <w:sz w:val="21"/>
              </w:rPr>
              <w:t xml:space="preserve">Величина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Единица измерения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65" w:firstLine="0"/>
              <w:jc w:val="left"/>
            </w:pPr>
            <w:r>
              <w:rPr>
                <w:b/>
                <w:sz w:val="21"/>
              </w:rPr>
              <w:t xml:space="preserve">Величина </w:t>
            </w:r>
          </w:p>
        </w:tc>
      </w:tr>
      <w:tr w:rsidR="00370D83">
        <w:trPr>
          <w:trHeight w:val="977"/>
        </w:trPr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48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Общедоступная библиотека с детским отделением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 w:rsidP="00501419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Кол-во объектов на административный центр </w:t>
            </w:r>
            <w:r w:rsidR="00337BE9">
              <w:rPr>
                <w:sz w:val="21"/>
              </w:rPr>
              <w:t>сельского поселения «</w:t>
            </w:r>
            <w:r w:rsidR="008D44F8">
              <w:rPr>
                <w:sz w:val="21"/>
              </w:rPr>
              <w:t xml:space="preserve">село </w:t>
            </w:r>
            <w:proofErr w:type="spellStart"/>
            <w:r w:rsidR="007C29BF">
              <w:rPr>
                <w:sz w:val="21"/>
              </w:rPr>
              <w:t>Ильпырское</w:t>
            </w:r>
            <w:proofErr w:type="spellEnd"/>
            <w:r w:rsidR="00337BE9">
              <w:rPr>
                <w:sz w:val="21"/>
              </w:rPr>
              <w:t>»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8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Транспортная доступность, мин.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30 </w:t>
            </w:r>
          </w:p>
        </w:tc>
      </w:tr>
      <w:tr w:rsidR="00370D83">
        <w:trPr>
          <w:trHeight w:val="79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48" w:firstLine="0"/>
              <w:jc w:val="center"/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Учреждение клубного типа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 w:rsidP="00501419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Кол-во объектов на административный центр </w:t>
            </w:r>
            <w:r w:rsidR="00337BE9">
              <w:rPr>
                <w:sz w:val="21"/>
              </w:rPr>
              <w:t>сельского поселения «</w:t>
            </w:r>
            <w:r w:rsidR="008D44F8">
              <w:rPr>
                <w:sz w:val="21"/>
              </w:rPr>
              <w:t xml:space="preserve">село </w:t>
            </w:r>
            <w:proofErr w:type="spellStart"/>
            <w:r w:rsidR="007C29BF">
              <w:rPr>
                <w:sz w:val="21"/>
              </w:rPr>
              <w:t>Ильпырское</w:t>
            </w:r>
            <w:proofErr w:type="spellEnd"/>
            <w:r w:rsidR="00337BE9">
              <w:rPr>
                <w:sz w:val="21"/>
              </w:rPr>
              <w:t>»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8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77" w:lineRule="auto"/>
              <w:ind w:firstLine="0"/>
              <w:jc w:val="center"/>
            </w:pPr>
            <w:r>
              <w:rPr>
                <w:sz w:val="21"/>
              </w:rPr>
              <w:t xml:space="preserve">Транспортная доступность, мин. </w:t>
            </w:r>
          </w:p>
          <w:p w:rsidR="00370D83" w:rsidRDefault="00ED0244">
            <w:pPr>
              <w:spacing w:after="16" w:line="259" w:lineRule="auto"/>
              <w:ind w:left="5" w:firstLine="0"/>
              <w:jc w:val="center"/>
            </w:pPr>
            <w:r>
              <w:rPr>
                <w:sz w:val="21"/>
              </w:rPr>
              <w:t xml:space="preserve">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Пешеходная  доступность, мин.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30 </w:t>
            </w:r>
          </w:p>
          <w:p w:rsidR="00370D83" w:rsidRDefault="00ED0244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 xml:space="preserve"> </w:t>
            </w:r>
          </w:p>
          <w:p w:rsidR="00370D83" w:rsidRDefault="00ED0244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 xml:space="preserve"> </w:t>
            </w:r>
          </w:p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30 </w:t>
            </w:r>
          </w:p>
        </w:tc>
      </w:tr>
      <w:tr w:rsidR="00370D83">
        <w:trPr>
          <w:trHeight w:val="69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Филиал сельского дома культуры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319" w:right="264" w:firstLine="0"/>
              <w:jc w:val="center"/>
            </w:pPr>
            <w:r>
              <w:rPr>
                <w:sz w:val="21"/>
              </w:rPr>
              <w:t xml:space="preserve">Кол-во объектов  на 1 тыс. чел.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8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</w:tr>
    </w:tbl>
    <w:p w:rsidR="00370D83" w:rsidRDefault="00ED0244">
      <w:pPr>
        <w:spacing w:after="33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70D83" w:rsidRDefault="00ED0244">
      <w:pPr>
        <w:ind w:left="-15" w:right="54" w:firstLine="0"/>
      </w:pPr>
      <w:r>
        <w:t xml:space="preserve">Примечания: </w:t>
      </w:r>
    </w:p>
    <w:p w:rsidR="00370D83" w:rsidRDefault="00ED0244">
      <w:pPr>
        <w:numPr>
          <w:ilvl w:val="0"/>
          <w:numId w:val="8"/>
        </w:numPr>
        <w:ind w:right="54"/>
      </w:pPr>
      <w:r>
        <w:t xml:space="preserve">Нормы размещения общедоступных муниципальных библиотек осуществляются в рамках полномочий ОМСУ МО Камчатского края с учетом Приказа Министерства культуры Камчатского края от 10.10.2017 № 231 «Об утверждении Методических рекомендаций по развитию сети организаций культуры Камчатского края и обеспеченности населения услугами организаций культуры Камчатского края»; </w:t>
      </w:r>
    </w:p>
    <w:p w:rsidR="00370D83" w:rsidRDefault="00ED0244">
      <w:pPr>
        <w:numPr>
          <w:ilvl w:val="0"/>
          <w:numId w:val="8"/>
        </w:numPr>
        <w:ind w:right="54"/>
      </w:pPr>
      <w:r>
        <w:t xml:space="preserve">Строительство «Учреждений клубного типа» необходимо реализовывать по принципу «Многофункциональных центров» культуры и искусства; </w:t>
      </w:r>
    </w:p>
    <w:p w:rsidR="00370D83" w:rsidRDefault="00ED0244">
      <w:pPr>
        <w:numPr>
          <w:ilvl w:val="0"/>
          <w:numId w:val="8"/>
        </w:numPr>
        <w:spacing w:after="37"/>
        <w:ind w:right="54"/>
      </w:pPr>
      <w:r>
        <w:t xml:space="preserve">Значение базового показателя доступности в зависимости от характера территории, к которой он применяется, делится на совокупность поправочных коэффициентов: </w:t>
      </w:r>
    </w:p>
    <w:p w:rsidR="00370D83" w:rsidRDefault="00ED0244">
      <w:pPr>
        <w:numPr>
          <w:ilvl w:val="0"/>
          <w:numId w:val="9"/>
        </w:numPr>
        <w:spacing w:after="37"/>
        <w:ind w:right="54" w:firstLine="631"/>
      </w:pPr>
      <w:proofErr w:type="spellStart"/>
      <w:r>
        <w:t>К</w:t>
      </w:r>
      <w:r>
        <w:rPr>
          <w:vertAlign w:val="subscript"/>
        </w:rPr>
        <w:t>агл</w:t>
      </w:r>
      <w:proofErr w:type="spellEnd"/>
      <w:r>
        <w:t xml:space="preserve"> – коэффициент, учитывающий вхождение муниципального образования в состав агломерации (Приложение И РНГП Камчатского края); </w:t>
      </w:r>
    </w:p>
    <w:p w:rsidR="00370D83" w:rsidRDefault="00ED0244">
      <w:pPr>
        <w:numPr>
          <w:ilvl w:val="0"/>
          <w:numId w:val="9"/>
        </w:numPr>
        <w:ind w:right="54" w:firstLine="631"/>
      </w:pPr>
      <w:proofErr w:type="spellStart"/>
      <w:r>
        <w:t>К</w:t>
      </w:r>
      <w:r>
        <w:rPr>
          <w:vertAlign w:val="subscript"/>
        </w:rPr>
        <w:t>град</w:t>
      </w:r>
      <w:proofErr w:type="spellEnd"/>
      <w:r>
        <w:t xml:space="preserve"> – коэффициент, учитывающий градостроительное развитие территории (Правила и область применения основной части РНГП Камчатского края). </w:t>
      </w:r>
    </w:p>
    <w:p w:rsidR="00370D83" w:rsidRDefault="00ED0244">
      <w:pPr>
        <w:ind w:left="-15" w:right="54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При разработке нормативов градостроительного проектирования поселения возможен пересчет транспортной доступности, выраженной в мин., в метры в зависимости от средней скорости передвижения в каждом конкретном муниципальном образовании (населенном пункте) Камчатского края. </w:t>
      </w:r>
    </w:p>
    <w:p w:rsidR="00370D83" w:rsidRDefault="00ED0244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70D83" w:rsidRDefault="00ED0244">
      <w:pPr>
        <w:spacing w:after="41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70D83" w:rsidRDefault="00ED0244">
      <w:pPr>
        <w:pStyle w:val="2"/>
        <w:spacing w:after="167"/>
        <w:ind w:left="-5" w:right="32"/>
      </w:pPr>
      <w:r>
        <w:t xml:space="preserve">2.5 </w:t>
      </w:r>
      <w:proofErr w:type="gramStart"/>
      <w:r>
        <w:t>В</w:t>
      </w:r>
      <w:proofErr w:type="gramEnd"/>
      <w:r>
        <w:t xml:space="preserve"> области рекреации и туризма, обустройства мест массового отдыха населения </w:t>
      </w:r>
    </w:p>
    <w:p w:rsidR="00370D83" w:rsidRDefault="00ED0244">
      <w:pPr>
        <w:ind w:left="-15" w:right="54"/>
      </w:pPr>
      <w:r>
        <w:t xml:space="preserve">Расчетные показатели для объектов местного значения в области рекреации и туризма установлены в соответствии с условиями текущей обеспеченности населения поселения, а также документов стратегического планирования поселения.  </w:t>
      </w:r>
    </w:p>
    <w:p w:rsidR="00370D83" w:rsidRDefault="00ED0244">
      <w:pPr>
        <w:ind w:left="-15" w:right="54"/>
      </w:pPr>
      <w:r>
        <w:t xml:space="preserve"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объектов, представлены в таблице 11. </w:t>
      </w:r>
    </w:p>
    <w:p w:rsidR="00370D83" w:rsidRDefault="00ED0244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70D83" w:rsidRDefault="00ED0244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370D83" w:rsidRDefault="00ED0244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70D83" w:rsidRDefault="00ED0244" w:rsidP="00501419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Таблица 11. Расчетные показатели для объектов в области рекреации и туризма </w:t>
      </w:r>
    </w:p>
    <w:tbl>
      <w:tblPr>
        <w:tblStyle w:val="TableGrid"/>
        <w:tblW w:w="9342" w:type="dxa"/>
        <w:tblInd w:w="-108" w:type="dxa"/>
        <w:tblCellMar>
          <w:top w:w="48" w:type="dxa"/>
          <w:right w:w="12" w:type="dxa"/>
        </w:tblCellMar>
        <w:tblLook w:val="04A0" w:firstRow="1" w:lastRow="0" w:firstColumn="1" w:lastColumn="0" w:noHBand="0" w:noVBand="1"/>
      </w:tblPr>
      <w:tblGrid>
        <w:gridCol w:w="534"/>
        <w:gridCol w:w="2569"/>
        <w:gridCol w:w="1418"/>
        <w:gridCol w:w="1844"/>
        <w:gridCol w:w="1558"/>
        <w:gridCol w:w="1419"/>
      </w:tblGrid>
      <w:tr w:rsidR="00370D83">
        <w:trPr>
          <w:trHeight w:val="987"/>
        </w:trPr>
        <w:tc>
          <w:tcPr>
            <w:tcW w:w="5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61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left="115" w:firstLine="0"/>
              <w:jc w:val="left"/>
            </w:pPr>
            <w:r>
              <w:rPr>
                <w:b/>
                <w:sz w:val="21"/>
              </w:rPr>
              <w:t xml:space="preserve">п/п  </w:t>
            </w:r>
          </w:p>
          <w:p w:rsidR="00370D83" w:rsidRDefault="00ED0244">
            <w:pPr>
              <w:spacing w:after="0" w:line="259" w:lineRule="auto"/>
              <w:ind w:left="63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56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sz w:val="21"/>
              </w:rPr>
              <w:t xml:space="preserve">Наименование  </w:t>
            </w:r>
          </w:p>
          <w:p w:rsidR="00370D83" w:rsidRDefault="00ED0244">
            <w:pPr>
              <w:spacing w:after="0" w:line="259" w:lineRule="auto"/>
              <w:ind w:left="-12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370D83" w:rsidRDefault="00ED0244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1"/>
              </w:rPr>
              <w:t>объекта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326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>Показатель минимально  допустимого уровня  обеспеченности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81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Показатель максимально допустимого уровня  </w:t>
            </w:r>
          </w:p>
          <w:p w:rsidR="00370D83" w:rsidRDefault="00ED0244">
            <w:pPr>
              <w:spacing w:after="0" w:line="259" w:lineRule="auto"/>
              <w:ind w:left="57" w:firstLine="0"/>
              <w:jc w:val="center"/>
            </w:pPr>
            <w:r>
              <w:rPr>
                <w:b/>
                <w:sz w:val="21"/>
              </w:rPr>
              <w:t xml:space="preserve">территориальной  доступности </w:t>
            </w:r>
          </w:p>
        </w:tc>
      </w:tr>
      <w:tr w:rsidR="00370D83">
        <w:trPr>
          <w:trHeight w:val="52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Единица  измерения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1"/>
              </w:rPr>
              <w:t xml:space="preserve">Величина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Единица  измерения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4" w:firstLine="0"/>
              <w:jc w:val="center"/>
            </w:pPr>
            <w:r>
              <w:rPr>
                <w:b/>
                <w:sz w:val="21"/>
              </w:rPr>
              <w:t xml:space="preserve">Величина </w:t>
            </w:r>
          </w:p>
        </w:tc>
      </w:tr>
      <w:tr w:rsidR="00370D83">
        <w:trPr>
          <w:trHeight w:val="850"/>
        </w:trPr>
        <w:tc>
          <w:tcPr>
            <w:tcW w:w="5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0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106" w:firstLine="0"/>
              <w:jc w:val="left"/>
            </w:pPr>
            <w:r>
              <w:rPr>
                <w:sz w:val="21"/>
              </w:rPr>
              <w:t xml:space="preserve">Общественная уборная в местах массового пребывания людей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79" w:right="17" w:firstLine="0"/>
              <w:jc w:val="center"/>
            </w:pPr>
            <w:r>
              <w:rPr>
                <w:sz w:val="21"/>
              </w:rPr>
              <w:t>кол-во мест на 500 посетителей</w:t>
            </w:r>
            <w:r>
              <w:rPr>
                <w:sz w:val="21"/>
                <w:vertAlign w:val="superscript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8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128" w:right="68" w:firstLine="0"/>
              <w:jc w:val="center"/>
            </w:pPr>
            <w:r>
              <w:rPr>
                <w:sz w:val="21"/>
              </w:rPr>
              <w:t xml:space="preserve">Пешеходная доступность, 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4" w:firstLine="0"/>
              <w:jc w:val="center"/>
            </w:pPr>
            <w:r>
              <w:rPr>
                <w:sz w:val="21"/>
              </w:rPr>
              <w:t xml:space="preserve">750 </w:t>
            </w:r>
          </w:p>
        </w:tc>
      </w:tr>
    </w:tbl>
    <w:p w:rsidR="00370D83" w:rsidRDefault="00ED0244">
      <w:pPr>
        <w:spacing w:after="19" w:line="259" w:lineRule="auto"/>
        <w:ind w:left="566" w:firstLine="0"/>
        <w:jc w:val="left"/>
      </w:pPr>
      <w:r>
        <w:t xml:space="preserve"> </w:t>
      </w:r>
    </w:p>
    <w:p w:rsidR="00370D83" w:rsidRDefault="00ED0244">
      <w:pPr>
        <w:ind w:left="427" w:right="54" w:firstLine="0"/>
      </w:pPr>
      <w:r>
        <w:t xml:space="preserve">Примечания: </w:t>
      </w:r>
    </w:p>
    <w:p w:rsidR="00370D83" w:rsidRDefault="00ED0244">
      <w:pPr>
        <w:numPr>
          <w:ilvl w:val="0"/>
          <w:numId w:val="10"/>
        </w:numPr>
        <w:ind w:right="54"/>
      </w:pPr>
      <w:r>
        <w:t xml:space="preserve">Но не менее 1 в местах массового пребывания людей; </w:t>
      </w:r>
    </w:p>
    <w:p w:rsidR="00370D83" w:rsidRDefault="00ED0244">
      <w:pPr>
        <w:numPr>
          <w:ilvl w:val="0"/>
          <w:numId w:val="10"/>
        </w:numPr>
        <w:ind w:right="54"/>
      </w:pPr>
      <w:r>
        <w:t xml:space="preserve">Общественные уборные могут размещаться как отдельно расположенные самостоятельные объекты и как встроенные (пристроенные) к общественным зданиям или городским сооружениям; </w:t>
      </w:r>
    </w:p>
    <w:p w:rsidR="00370D83" w:rsidRDefault="00ED0244">
      <w:pPr>
        <w:numPr>
          <w:ilvl w:val="0"/>
          <w:numId w:val="10"/>
        </w:numPr>
        <w:ind w:right="54"/>
      </w:pPr>
      <w:r>
        <w:t xml:space="preserve">Размещение общественных уборных определяется проектными организациями и согласовывается в установленном порядке с органами </w:t>
      </w:r>
      <w:proofErr w:type="spellStart"/>
      <w:r>
        <w:t>Роспотребнадзора</w:t>
      </w:r>
      <w:proofErr w:type="spellEnd"/>
      <w:r>
        <w:t xml:space="preserve">. </w:t>
      </w:r>
    </w:p>
    <w:p w:rsidR="00370D83" w:rsidRDefault="00ED0244">
      <w:pPr>
        <w:spacing w:after="0" w:line="259" w:lineRule="auto"/>
        <w:ind w:firstLine="0"/>
        <w:jc w:val="left"/>
      </w:pPr>
      <w:r>
        <w:t xml:space="preserve"> </w:t>
      </w:r>
    </w:p>
    <w:p w:rsidR="00370D83" w:rsidRDefault="00ED0244">
      <w:pPr>
        <w:spacing w:after="27" w:line="259" w:lineRule="auto"/>
        <w:ind w:firstLine="0"/>
        <w:jc w:val="left"/>
      </w:pPr>
      <w:r>
        <w:t xml:space="preserve"> </w:t>
      </w:r>
    </w:p>
    <w:p w:rsidR="00501419" w:rsidRDefault="00ED0244" w:rsidP="00501419">
      <w:pPr>
        <w:pStyle w:val="2"/>
        <w:numPr>
          <w:ilvl w:val="1"/>
          <w:numId w:val="21"/>
        </w:numPr>
        <w:spacing w:after="166"/>
        <w:ind w:right="32"/>
      </w:pPr>
      <w:r>
        <w:t xml:space="preserve">В области благоустройства территории </w:t>
      </w:r>
    </w:p>
    <w:p w:rsidR="00370D83" w:rsidRPr="00501419" w:rsidRDefault="00ED0244" w:rsidP="00501419">
      <w:pPr>
        <w:pStyle w:val="2"/>
        <w:spacing w:after="166"/>
        <w:ind w:left="345" w:right="32" w:firstLine="0"/>
        <w:rPr>
          <w:b w:val="0"/>
        </w:rPr>
      </w:pPr>
      <w:r w:rsidRPr="00501419">
        <w:rPr>
          <w:b w:val="0"/>
        </w:rPr>
        <w:t xml:space="preserve">Таблица 12. Расчетные показатели в области озеленения территории </w:t>
      </w:r>
    </w:p>
    <w:tbl>
      <w:tblPr>
        <w:tblStyle w:val="TableGrid"/>
        <w:tblW w:w="9486" w:type="dxa"/>
        <w:tblInd w:w="-65" w:type="dxa"/>
        <w:tblCellMar>
          <w:top w:w="6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2569"/>
        <w:gridCol w:w="1255"/>
        <w:gridCol w:w="1707"/>
        <w:gridCol w:w="1561"/>
        <w:gridCol w:w="1843"/>
      </w:tblGrid>
      <w:tr w:rsidR="00370D83">
        <w:trPr>
          <w:trHeight w:val="799"/>
        </w:trPr>
        <w:tc>
          <w:tcPr>
            <w:tcW w:w="5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17" w:line="259" w:lineRule="auto"/>
              <w:ind w:left="62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left="17" w:firstLine="0"/>
              <w:jc w:val="left"/>
            </w:pPr>
            <w:r>
              <w:rPr>
                <w:b/>
                <w:sz w:val="21"/>
              </w:rPr>
              <w:t xml:space="preserve">п/п </w:t>
            </w:r>
          </w:p>
        </w:tc>
        <w:tc>
          <w:tcPr>
            <w:tcW w:w="256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94" w:right="79" w:firstLine="0"/>
              <w:jc w:val="center"/>
            </w:pPr>
            <w:r>
              <w:rPr>
                <w:b/>
                <w:sz w:val="21"/>
              </w:rPr>
              <w:t xml:space="preserve">Наименование объекта </w:t>
            </w:r>
          </w:p>
        </w:tc>
        <w:tc>
          <w:tcPr>
            <w:tcW w:w="296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Минимально допустимый уровень обеспеченности </w:t>
            </w:r>
          </w:p>
        </w:tc>
        <w:tc>
          <w:tcPr>
            <w:tcW w:w="34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46" w:line="235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Максимально допустимый уровень территориальной </w:t>
            </w:r>
          </w:p>
          <w:p w:rsidR="00370D83" w:rsidRDefault="00ED0244">
            <w:pPr>
              <w:spacing w:after="0" w:line="259" w:lineRule="auto"/>
              <w:ind w:right="37" w:firstLine="0"/>
              <w:jc w:val="center"/>
            </w:pPr>
            <w:r>
              <w:rPr>
                <w:b/>
                <w:sz w:val="21"/>
              </w:rPr>
              <w:t xml:space="preserve">доступности </w:t>
            </w:r>
          </w:p>
        </w:tc>
      </w:tr>
      <w:tr w:rsidR="00370D83">
        <w:trPr>
          <w:trHeight w:val="76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Единица измерения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  <w:sz w:val="21"/>
              </w:rPr>
              <w:t xml:space="preserve">Величина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Единица измерения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4" w:firstLine="0"/>
              <w:jc w:val="center"/>
            </w:pPr>
            <w:r>
              <w:rPr>
                <w:b/>
                <w:sz w:val="21"/>
              </w:rPr>
              <w:t xml:space="preserve">Величина </w:t>
            </w:r>
          </w:p>
        </w:tc>
      </w:tr>
      <w:tr w:rsidR="00370D83">
        <w:trPr>
          <w:trHeight w:val="734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38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5" w:firstLine="0"/>
              <w:jc w:val="left"/>
            </w:pPr>
            <w:r>
              <w:rPr>
                <w:sz w:val="21"/>
              </w:rPr>
              <w:t>Озелененные территории общего пользования</w:t>
            </w:r>
            <w:r>
              <w:rPr>
                <w:sz w:val="21"/>
                <w:vertAlign w:val="superscript"/>
              </w:rPr>
              <w:t>1</w:t>
            </w:r>
            <w:r>
              <w:rPr>
                <w:sz w:val="21"/>
              </w:rPr>
              <w:t xml:space="preserve"> (кроме придомовых озелененных территорий)</w:t>
            </w:r>
            <w:r>
              <w:rPr>
                <w:sz w:val="21"/>
                <w:vertAlign w:val="superscript"/>
              </w:rPr>
              <w:t>2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32" w:right="132" w:firstLine="0"/>
              <w:jc w:val="center"/>
            </w:pPr>
            <w:r>
              <w:rPr>
                <w:sz w:val="21"/>
              </w:rPr>
              <w:t xml:space="preserve">кв. м  на 1 чел. 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0" w:firstLine="0"/>
              <w:jc w:val="center"/>
            </w:pPr>
            <w:r>
              <w:rPr>
                <w:sz w:val="21"/>
              </w:rPr>
              <w:t xml:space="preserve">12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Транспортная доступность, мин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43" w:line="235" w:lineRule="auto"/>
              <w:ind w:left="3" w:firstLine="0"/>
              <w:jc w:val="center"/>
            </w:pPr>
            <w:r>
              <w:rPr>
                <w:sz w:val="21"/>
              </w:rPr>
              <w:t xml:space="preserve">Устанавливается в соответствии с </w:t>
            </w:r>
          </w:p>
          <w:p w:rsidR="00370D83" w:rsidRDefault="00ED0244">
            <w:pPr>
              <w:spacing w:after="0" w:line="259" w:lineRule="auto"/>
              <w:ind w:left="10" w:firstLine="0"/>
              <w:jc w:val="left"/>
            </w:pPr>
            <w:r>
              <w:rPr>
                <w:sz w:val="21"/>
              </w:rPr>
              <w:t xml:space="preserve">СП 42.13330.2016 </w:t>
            </w:r>
          </w:p>
        </w:tc>
      </w:tr>
      <w:tr w:rsidR="00370D83">
        <w:trPr>
          <w:trHeight w:val="98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22" w:right="10" w:firstLine="0"/>
              <w:jc w:val="center"/>
            </w:pPr>
            <w:r>
              <w:rPr>
                <w:sz w:val="21"/>
              </w:rPr>
              <w:t xml:space="preserve">Пешеходная  доступность, 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0D83" w:rsidRDefault="00ED0244">
            <w:pPr>
              <w:spacing w:after="2" w:line="235" w:lineRule="auto"/>
              <w:ind w:left="3" w:firstLine="0"/>
              <w:jc w:val="center"/>
            </w:pPr>
            <w:r>
              <w:rPr>
                <w:sz w:val="21"/>
              </w:rPr>
              <w:t xml:space="preserve">Устанавливается в соответствии с </w:t>
            </w:r>
          </w:p>
          <w:p w:rsidR="00370D83" w:rsidRDefault="00ED0244">
            <w:pPr>
              <w:spacing w:after="0" w:line="259" w:lineRule="auto"/>
              <w:ind w:right="42" w:firstLine="0"/>
              <w:jc w:val="center"/>
            </w:pPr>
            <w:r>
              <w:rPr>
                <w:sz w:val="21"/>
              </w:rPr>
              <w:t xml:space="preserve">СП </w:t>
            </w:r>
          </w:p>
          <w:p w:rsidR="00370D83" w:rsidRDefault="00ED0244">
            <w:pPr>
              <w:spacing w:after="0" w:line="259" w:lineRule="auto"/>
              <w:ind w:left="24" w:firstLine="0"/>
              <w:jc w:val="left"/>
            </w:pPr>
            <w:r>
              <w:rPr>
                <w:sz w:val="21"/>
              </w:rPr>
              <w:t xml:space="preserve">476.1325800.2020 </w:t>
            </w:r>
          </w:p>
        </w:tc>
      </w:tr>
    </w:tbl>
    <w:p w:rsidR="00370D83" w:rsidRDefault="00ED0244">
      <w:pPr>
        <w:spacing w:after="213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70D83" w:rsidRDefault="00ED0244">
      <w:pPr>
        <w:ind w:left="425" w:right="54" w:firstLine="0"/>
      </w:pPr>
      <w:r>
        <w:t xml:space="preserve">Примечание: </w:t>
      </w:r>
    </w:p>
    <w:p w:rsidR="00370D83" w:rsidRDefault="00ED0244">
      <w:pPr>
        <w:numPr>
          <w:ilvl w:val="0"/>
          <w:numId w:val="11"/>
        </w:numPr>
        <w:ind w:right="54"/>
      </w:pPr>
      <w:r>
        <w:t xml:space="preserve">К озелененным территориям общего пользования относятся: лесные парки, парки, скверы, бульвары, сады, набережные; </w:t>
      </w:r>
    </w:p>
    <w:p w:rsidR="00370D83" w:rsidRDefault="00ED0244">
      <w:pPr>
        <w:numPr>
          <w:ilvl w:val="0"/>
          <w:numId w:val="11"/>
        </w:numPr>
        <w:ind w:right="54"/>
      </w:pPr>
      <w:r>
        <w:t xml:space="preserve">Соотношение «общегородского озеленения» и «озеленения жилых районов» устанавливается по согласованию с ОМСУ, при этом доля «озеленения жилых районов» не может быть меньше 20%; </w:t>
      </w:r>
    </w:p>
    <w:p w:rsidR="00370D83" w:rsidRDefault="00ED0244">
      <w:pPr>
        <w:numPr>
          <w:ilvl w:val="0"/>
          <w:numId w:val="11"/>
        </w:numPr>
        <w:ind w:right="54"/>
      </w:pPr>
      <w:r>
        <w:t xml:space="preserve">В скобках приведено значение для малых городов с численностью населения до 20 тыс. человек; </w:t>
      </w:r>
    </w:p>
    <w:p w:rsidR="00370D83" w:rsidRDefault="00ED0244">
      <w:pPr>
        <w:numPr>
          <w:ilvl w:val="0"/>
          <w:numId w:val="11"/>
        </w:numPr>
        <w:spacing w:after="43" w:line="269" w:lineRule="auto"/>
        <w:ind w:right="54"/>
      </w:pPr>
      <w:r>
        <w:lastRenderedPageBreak/>
        <w:t xml:space="preserve">Значение базового показателя обеспеченности в зависимости от характера территории, к которой он применяется, умножается на совокупность поправочных коэффициентов: </w:t>
      </w:r>
    </w:p>
    <w:p w:rsidR="00370D83" w:rsidRDefault="00ED0244">
      <w:pPr>
        <w:numPr>
          <w:ilvl w:val="1"/>
          <w:numId w:val="11"/>
        </w:numPr>
        <w:spacing w:after="38"/>
        <w:ind w:right="54" w:hanging="425"/>
      </w:pPr>
      <w:proofErr w:type="spellStart"/>
      <w:r>
        <w:t>К</w:t>
      </w:r>
      <w:r>
        <w:rPr>
          <w:vertAlign w:val="subscript"/>
        </w:rPr>
        <w:t>агл</w:t>
      </w:r>
      <w:proofErr w:type="spellEnd"/>
      <w:r>
        <w:t xml:space="preserve"> – коэффициент, учитывающий вхождение муниципального образования в состав агломерации (Приложение И РНГП Камчатского края); </w:t>
      </w:r>
    </w:p>
    <w:p w:rsidR="00370D83" w:rsidRDefault="00ED0244">
      <w:pPr>
        <w:numPr>
          <w:ilvl w:val="1"/>
          <w:numId w:val="11"/>
        </w:numPr>
        <w:ind w:right="54" w:hanging="425"/>
      </w:pPr>
      <w:proofErr w:type="spellStart"/>
      <w:r>
        <w:t>К</w:t>
      </w:r>
      <w:r>
        <w:rPr>
          <w:vertAlign w:val="subscript"/>
        </w:rPr>
        <w:t>плотн</w:t>
      </w:r>
      <w:proofErr w:type="spellEnd"/>
      <w:r>
        <w:t xml:space="preserve"> – коэффициент, учитывающий плотность населения (Приложение Г РНГП Камчатского края); </w:t>
      </w:r>
    </w:p>
    <w:p w:rsidR="00370D83" w:rsidRDefault="00ED0244">
      <w:pPr>
        <w:numPr>
          <w:ilvl w:val="1"/>
          <w:numId w:val="11"/>
        </w:numPr>
        <w:ind w:right="54" w:hanging="425"/>
      </w:pPr>
      <w:proofErr w:type="spellStart"/>
      <w:r>
        <w:t>К</w:t>
      </w:r>
      <w:r>
        <w:rPr>
          <w:vertAlign w:val="subscript"/>
        </w:rPr>
        <w:t>град</w:t>
      </w:r>
      <w:proofErr w:type="spellEnd"/>
      <w:r>
        <w:t xml:space="preserve"> – коэффициент, учитывающий градостроительное развитие территории </w:t>
      </w:r>
    </w:p>
    <w:p w:rsidR="00501419" w:rsidRDefault="00ED0244" w:rsidP="00501419">
      <w:pPr>
        <w:ind w:left="1133" w:right="54" w:firstLine="0"/>
      </w:pPr>
      <w:r>
        <w:t xml:space="preserve">(Правила и область применения основной части РНГП Камчатского края) </w:t>
      </w:r>
    </w:p>
    <w:p w:rsidR="00501419" w:rsidRDefault="00501419" w:rsidP="00501419">
      <w:pPr>
        <w:ind w:left="1133" w:right="54" w:firstLine="0"/>
      </w:pPr>
    </w:p>
    <w:p w:rsidR="00370D83" w:rsidRDefault="00ED0244" w:rsidP="00501419">
      <w:pPr>
        <w:ind w:left="1133" w:right="54" w:firstLine="0"/>
      </w:pPr>
      <w:r>
        <w:t xml:space="preserve">Таблица 13. Расчетные показатели в области благоустройства жилых территорий </w:t>
      </w:r>
    </w:p>
    <w:tbl>
      <w:tblPr>
        <w:tblStyle w:val="TableGrid"/>
        <w:tblW w:w="9501" w:type="dxa"/>
        <w:tblInd w:w="-72" w:type="dxa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552"/>
        <w:gridCol w:w="3428"/>
        <w:gridCol w:w="1419"/>
        <w:gridCol w:w="1418"/>
        <w:gridCol w:w="1407"/>
        <w:gridCol w:w="1277"/>
      </w:tblGrid>
      <w:tr w:rsidR="00370D83">
        <w:trPr>
          <w:trHeight w:val="1399"/>
        </w:trPr>
        <w:tc>
          <w:tcPr>
            <w:tcW w:w="5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15" w:line="259" w:lineRule="auto"/>
              <w:ind w:left="55" w:firstLine="0"/>
              <w:jc w:val="left"/>
            </w:pPr>
            <w:r>
              <w:t xml:space="preserve">№ </w:t>
            </w:r>
          </w:p>
          <w:p w:rsidR="00370D83" w:rsidRDefault="00ED0244">
            <w:pPr>
              <w:spacing w:after="0" w:line="259" w:lineRule="auto"/>
              <w:ind w:left="14" w:firstLine="0"/>
              <w:jc w:val="left"/>
            </w:pPr>
            <w:r>
              <w:t xml:space="preserve">п/п </w:t>
            </w:r>
          </w:p>
        </w:tc>
        <w:tc>
          <w:tcPr>
            <w:tcW w:w="342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511" w:right="494" w:firstLine="0"/>
              <w:jc w:val="center"/>
            </w:pPr>
            <w:r>
              <w:t xml:space="preserve">Наименование объекта </w:t>
            </w:r>
          </w:p>
        </w:tc>
        <w:tc>
          <w:tcPr>
            <w:tcW w:w="28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t xml:space="preserve">Минимально допустимый уровень обеспеченности </w:t>
            </w:r>
          </w:p>
        </w:tc>
        <w:tc>
          <w:tcPr>
            <w:tcW w:w="268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8" w:lineRule="auto"/>
              <w:ind w:left="235" w:right="225" w:firstLine="0"/>
              <w:jc w:val="center"/>
            </w:pPr>
            <w:r>
              <w:t xml:space="preserve">Максимально допустимый уровень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t xml:space="preserve">территориальной доступности </w:t>
            </w:r>
          </w:p>
        </w:tc>
      </w:tr>
      <w:tr w:rsidR="00370D83">
        <w:trPr>
          <w:trHeight w:val="60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t xml:space="preserve">Единица измерения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22" w:firstLine="0"/>
              <w:jc w:val="left"/>
            </w:pPr>
            <w:r>
              <w:t xml:space="preserve">Величина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t xml:space="preserve">Единица измерения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55" w:firstLine="0"/>
              <w:jc w:val="left"/>
            </w:pPr>
            <w:r>
              <w:t xml:space="preserve">Величина </w:t>
            </w:r>
          </w:p>
        </w:tc>
      </w:tr>
      <w:tr w:rsidR="00370D83">
        <w:trPr>
          <w:trHeight w:val="1114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38" w:firstLine="0"/>
              <w:jc w:val="center"/>
            </w:pPr>
            <w:r>
              <w:t xml:space="preserve">1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t>Детские игровые площадки (площадки для игр детей дошкольного и младшего школьного возраста)</w:t>
            </w:r>
            <w:r>
              <w:rPr>
                <w:vertAlign w:val="superscript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t xml:space="preserve">кв. м на 1 чел.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6" w:firstLine="0"/>
              <w:jc w:val="center"/>
            </w:pPr>
            <w:r>
              <w:t xml:space="preserve">0,4 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5" w:firstLine="0"/>
              <w:jc w:val="center"/>
            </w:pPr>
            <w:r>
              <w:t xml:space="preserve">Не нормируется </w:t>
            </w:r>
          </w:p>
        </w:tc>
      </w:tr>
      <w:tr w:rsidR="00370D83">
        <w:trPr>
          <w:trHeight w:val="838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38" w:firstLine="0"/>
              <w:jc w:val="center"/>
            </w:pPr>
            <w:r>
              <w:t xml:space="preserve">2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t xml:space="preserve">Площадки для занятий физкультурой взрослого населения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t xml:space="preserve">кв. м на 1 чел.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6" w:firstLine="0"/>
              <w:jc w:val="center"/>
            </w:pPr>
            <w:r>
              <w:t xml:space="preserve">0,5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</w:tr>
      <w:tr w:rsidR="00370D83">
        <w:trPr>
          <w:trHeight w:val="562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38" w:firstLine="0"/>
              <w:jc w:val="center"/>
            </w:pPr>
            <w:r>
              <w:t xml:space="preserve">3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t>Площадки отдыха взрослого населения</w:t>
            </w:r>
            <w:r>
              <w:rPr>
                <w:vertAlign w:val="superscript"/>
              </w:rP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t xml:space="preserve">кв. м на 1 чел.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6" w:firstLine="0"/>
              <w:jc w:val="center"/>
            </w:pPr>
            <w:r>
              <w:t xml:space="preserve">0,1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</w:tr>
      <w:tr w:rsidR="00370D83">
        <w:trPr>
          <w:trHeight w:val="1116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38" w:firstLine="0"/>
              <w:jc w:val="center"/>
            </w:pPr>
            <w:r>
              <w:t xml:space="preserve">4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t>Площадки для хозяйственных целей (контейнерные площадки для сбора ТКО и крупногабаритного мусора)</w:t>
            </w:r>
            <w:r>
              <w:rPr>
                <w:vertAlign w:val="superscript"/>
              </w:rPr>
              <w:t xml:space="preserve">3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t xml:space="preserve">кв. м на 1 чел.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3" w:firstLine="0"/>
              <w:jc w:val="center"/>
            </w:pPr>
            <w:r>
              <w:t xml:space="preserve">0,03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</w:tr>
      <w:tr w:rsidR="00370D83">
        <w:trPr>
          <w:trHeight w:val="466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38" w:firstLine="0"/>
              <w:jc w:val="center"/>
            </w:pPr>
            <w:r>
              <w:t xml:space="preserve">5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t xml:space="preserve">Площадки для выгула собак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7" w:firstLine="0"/>
              <w:jc w:val="center"/>
            </w:pPr>
            <w:r>
              <w:t xml:space="preserve">кв. 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43" w:firstLine="0"/>
              <w:jc w:val="center"/>
            </w:pPr>
            <w:r>
              <w:t xml:space="preserve">400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</w:tr>
    </w:tbl>
    <w:p w:rsidR="00370D83" w:rsidRDefault="00ED0244">
      <w:pPr>
        <w:spacing w:after="16" w:line="259" w:lineRule="auto"/>
        <w:ind w:left="566" w:firstLine="0"/>
        <w:jc w:val="left"/>
      </w:pPr>
      <w:r>
        <w:rPr>
          <w:b/>
        </w:rPr>
        <w:t xml:space="preserve"> </w:t>
      </w:r>
    </w:p>
    <w:p w:rsidR="00370D83" w:rsidRDefault="00ED0244">
      <w:pPr>
        <w:ind w:left="427" w:right="54" w:firstLine="0"/>
      </w:pPr>
      <w:r>
        <w:t xml:space="preserve">Примечание: </w:t>
      </w:r>
    </w:p>
    <w:p w:rsidR="00370D83" w:rsidRDefault="00ED0244">
      <w:pPr>
        <w:numPr>
          <w:ilvl w:val="0"/>
          <w:numId w:val="12"/>
        </w:numPr>
        <w:spacing w:after="85"/>
        <w:ind w:right="54"/>
      </w:pPr>
      <w:r>
        <w:t>На участке жилой застройки следует размещать детские игровые площадки площадью, м</w:t>
      </w:r>
      <w:r>
        <w:rPr>
          <w:vertAlign w:val="superscript"/>
        </w:rPr>
        <w:t>2</w:t>
      </w:r>
      <w:r>
        <w:t xml:space="preserve">:  </w:t>
      </w:r>
    </w:p>
    <w:p w:rsidR="00501419" w:rsidRDefault="00ED0244">
      <w:pPr>
        <w:ind w:left="1133" w:right="4972" w:firstLine="0"/>
      </w:pP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>50–70 − для детей до 3 лет;</w:t>
      </w:r>
    </w:p>
    <w:p w:rsidR="00370D83" w:rsidRDefault="00ED0244">
      <w:pPr>
        <w:ind w:left="1133" w:right="4972" w:firstLine="0"/>
      </w:pP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70–150 −для детей до 7 лет; </w:t>
      </w:r>
    </w:p>
    <w:p w:rsidR="00370D83" w:rsidRDefault="00ED0244">
      <w:pPr>
        <w:numPr>
          <w:ilvl w:val="0"/>
          <w:numId w:val="12"/>
        </w:numPr>
        <w:spacing w:after="51"/>
        <w:ind w:right="54"/>
      </w:pPr>
      <w:r>
        <w:t>Оптимальный размер площадок для тихого отдыха и настольных игр взрослого населения 50–100 м</w:t>
      </w:r>
      <w:r>
        <w:rPr>
          <w:vertAlign w:val="superscript"/>
        </w:rPr>
        <w:t>2</w:t>
      </w:r>
      <w:r>
        <w:t>, минимальный размер – 15–20 м</w:t>
      </w:r>
      <w:r>
        <w:rPr>
          <w:vertAlign w:val="superscript"/>
        </w:rPr>
        <w:t>2</w:t>
      </w:r>
      <w:r>
        <w:t xml:space="preserve">. Допускается совмещение площадок отдыха с детскими игровыми площадками. Не рекомендуется объединение площадок для тихого отдыха и площадок для настольных игр взрослого населения; </w:t>
      </w:r>
    </w:p>
    <w:p w:rsidR="00370D83" w:rsidRDefault="00ED0244">
      <w:pPr>
        <w:numPr>
          <w:ilvl w:val="0"/>
          <w:numId w:val="12"/>
        </w:numPr>
        <w:spacing w:after="194"/>
        <w:ind w:right="54"/>
      </w:pPr>
      <w:r>
        <w:t xml:space="preserve">Уточняется правилами благоустройства территории муниципального образования. </w:t>
      </w:r>
    </w:p>
    <w:p w:rsidR="00370D83" w:rsidRPr="00501419" w:rsidRDefault="00ED0244" w:rsidP="00501419">
      <w:pPr>
        <w:spacing w:after="40" w:line="259" w:lineRule="auto"/>
        <w:ind w:firstLine="0"/>
        <w:jc w:val="left"/>
        <w:rPr>
          <w:b/>
        </w:rPr>
      </w:pPr>
      <w:r w:rsidRPr="00501419">
        <w:rPr>
          <w:rFonts w:ascii="Calibri" w:eastAsia="Calibri" w:hAnsi="Calibri" w:cs="Calibri"/>
          <w:b/>
          <w:sz w:val="22"/>
        </w:rPr>
        <w:lastRenderedPageBreak/>
        <w:t xml:space="preserve"> </w:t>
      </w:r>
      <w:r w:rsidRPr="00501419">
        <w:rPr>
          <w:b/>
        </w:rPr>
        <w:t xml:space="preserve">2.7 </w:t>
      </w:r>
      <w:proofErr w:type="gramStart"/>
      <w:r w:rsidRPr="00501419">
        <w:rPr>
          <w:b/>
        </w:rPr>
        <w:t>В</w:t>
      </w:r>
      <w:proofErr w:type="gramEnd"/>
      <w:r w:rsidRPr="00501419">
        <w:rPr>
          <w:b/>
        </w:rPr>
        <w:t xml:space="preserve"> области обращения с твердыми коммунальными отходами </w:t>
      </w:r>
    </w:p>
    <w:p w:rsidR="00370D83" w:rsidRDefault="00ED0244">
      <w:pPr>
        <w:ind w:left="-15" w:right="54"/>
      </w:pPr>
      <w:r>
        <w:t xml:space="preserve">Расчетные показатели для объектов местного значения в области утилизации и переработки коммунальных и промышленных отходов установлены в соответствии с полномочиями поселения в указанной сфере с учетом нормативно-правовых актов, регулирующих деятельность в области обращения с коммунальными и промышленными отходами. </w:t>
      </w:r>
    </w:p>
    <w:p w:rsidR="00370D83" w:rsidRDefault="00ED0244">
      <w:pPr>
        <w:ind w:left="-15" w:right="54"/>
      </w:pPr>
      <w:r>
        <w:t xml:space="preserve"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объектов, представлены в таблице 14. </w:t>
      </w:r>
    </w:p>
    <w:p w:rsidR="00370D83" w:rsidRDefault="00ED0244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70D83" w:rsidRDefault="00ED0244" w:rsidP="00501419">
      <w:pPr>
        <w:spacing w:after="0" w:line="259" w:lineRule="auto"/>
        <w:ind w:firstLine="0"/>
        <w:jc w:val="center"/>
      </w:pPr>
      <w:r>
        <w:t>Таблица 14. Нормы накопления коммунальных отходов</w:t>
      </w:r>
    </w:p>
    <w:tbl>
      <w:tblPr>
        <w:tblStyle w:val="TableGrid"/>
        <w:tblW w:w="9254" w:type="dxa"/>
        <w:tblInd w:w="0" w:type="dxa"/>
        <w:tblCellMar>
          <w:top w:w="48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516"/>
        <w:gridCol w:w="1181"/>
        <w:gridCol w:w="3409"/>
        <w:gridCol w:w="1786"/>
        <w:gridCol w:w="2362"/>
      </w:tblGrid>
      <w:tr w:rsidR="00370D83">
        <w:trPr>
          <w:trHeight w:val="504"/>
        </w:trPr>
        <w:tc>
          <w:tcPr>
            <w:tcW w:w="51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line="259" w:lineRule="auto"/>
              <w:ind w:left="43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1"/>
              </w:rPr>
              <w:t xml:space="preserve">п/п </w:t>
            </w:r>
          </w:p>
        </w:tc>
        <w:tc>
          <w:tcPr>
            <w:tcW w:w="459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b/>
                <w:sz w:val="21"/>
              </w:rPr>
              <w:t xml:space="preserve">Наименование показателя </w:t>
            </w:r>
          </w:p>
        </w:tc>
        <w:tc>
          <w:tcPr>
            <w:tcW w:w="41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left="329" w:right="283" w:firstLine="0"/>
              <w:jc w:val="center"/>
            </w:pPr>
            <w:r>
              <w:rPr>
                <w:b/>
                <w:sz w:val="21"/>
              </w:rPr>
              <w:t xml:space="preserve">Минимально допустимый  уровень обеспеченности,  </w:t>
            </w:r>
          </w:p>
        </w:tc>
      </w:tr>
      <w:tr w:rsidR="00370D83">
        <w:trPr>
          <w:trHeight w:val="49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Единица измерения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21"/>
              </w:rPr>
              <w:t xml:space="preserve">Величина </w:t>
            </w:r>
          </w:p>
        </w:tc>
      </w:tr>
      <w:tr w:rsidR="00370D83">
        <w:trPr>
          <w:trHeight w:val="734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Твердые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От жилых зданий, оборудованных водопроводом, канализацией, центральным отоплением и газом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18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кг на 1 </w:t>
            </w:r>
          </w:p>
          <w:p w:rsidR="00370D83" w:rsidRDefault="00ED0244">
            <w:pPr>
              <w:spacing w:after="0" w:line="259" w:lineRule="auto"/>
              <w:ind w:right="56" w:firstLine="0"/>
              <w:jc w:val="center"/>
            </w:pPr>
            <w:r>
              <w:rPr>
                <w:sz w:val="21"/>
              </w:rPr>
              <w:t xml:space="preserve">человека/год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2" w:firstLine="0"/>
              <w:jc w:val="center"/>
            </w:pPr>
            <w:r>
              <w:rPr>
                <w:sz w:val="21"/>
              </w:rPr>
              <w:t xml:space="preserve">190 </w:t>
            </w:r>
          </w:p>
        </w:tc>
      </w:tr>
      <w:tr w:rsidR="00370D83">
        <w:trPr>
          <w:trHeight w:val="49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От прочих жилых зданий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16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кг на 1 </w:t>
            </w:r>
          </w:p>
          <w:p w:rsidR="00370D83" w:rsidRDefault="00ED0244">
            <w:pPr>
              <w:spacing w:after="0" w:line="259" w:lineRule="auto"/>
              <w:ind w:right="56" w:firstLine="0"/>
              <w:jc w:val="center"/>
            </w:pPr>
            <w:r>
              <w:rPr>
                <w:sz w:val="21"/>
              </w:rPr>
              <w:t xml:space="preserve">человека/год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2" w:firstLine="0"/>
              <w:jc w:val="center"/>
            </w:pPr>
            <w:r>
              <w:rPr>
                <w:sz w:val="21"/>
              </w:rPr>
              <w:t xml:space="preserve">300 </w:t>
            </w:r>
          </w:p>
        </w:tc>
      </w:tr>
      <w:tr w:rsidR="00370D83">
        <w:trPr>
          <w:trHeight w:val="49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Общее количество по городу с учетом общественных зданий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18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кг на 1 </w:t>
            </w:r>
          </w:p>
          <w:p w:rsidR="00370D83" w:rsidRDefault="00ED0244">
            <w:pPr>
              <w:spacing w:after="0" w:line="259" w:lineRule="auto"/>
              <w:ind w:right="56" w:firstLine="0"/>
              <w:jc w:val="center"/>
            </w:pPr>
            <w:r>
              <w:rPr>
                <w:sz w:val="21"/>
              </w:rPr>
              <w:t xml:space="preserve">человека/год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2" w:firstLine="0"/>
              <w:jc w:val="center"/>
            </w:pPr>
            <w:r>
              <w:rPr>
                <w:sz w:val="21"/>
              </w:rPr>
              <w:t xml:space="preserve">280 </w:t>
            </w:r>
          </w:p>
        </w:tc>
      </w:tr>
      <w:tr w:rsidR="00370D83">
        <w:trPr>
          <w:trHeight w:val="494"/>
        </w:trPr>
        <w:tc>
          <w:tcPr>
            <w:tcW w:w="5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Жидкие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Из выгребов (при отсутствии канализации)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16" w:line="259" w:lineRule="auto"/>
              <w:ind w:right="57" w:firstLine="0"/>
              <w:jc w:val="center"/>
            </w:pPr>
            <w:r>
              <w:rPr>
                <w:sz w:val="21"/>
              </w:rPr>
              <w:t xml:space="preserve">л на 1 </w:t>
            </w:r>
          </w:p>
          <w:p w:rsidR="00370D83" w:rsidRDefault="00ED0244">
            <w:pPr>
              <w:spacing w:after="0" w:line="259" w:lineRule="auto"/>
              <w:ind w:right="56" w:firstLine="0"/>
              <w:jc w:val="center"/>
            </w:pPr>
            <w:r>
              <w:rPr>
                <w:sz w:val="21"/>
              </w:rPr>
              <w:t xml:space="preserve">человека/год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4" w:firstLine="0"/>
              <w:jc w:val="center"/>
            </w:pPr>
            <w:r>
              <w:rPr>
                <w:sz w:val="21"/>
              </w:rPr>
              <w:t xml:space="preserve">- </w:t>
            </w:r>
          </w:p>
        </w:tc>
      </w:tr>
      <w:tr w:rsidR="00370D83">
        <w:trPr>
          <w:trHeight w:val="505"/>
        </w:trPr>
        <w:tc>
          <w:tcPr>
            <w:tcW w:w="5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Смет с 1 кв. м твердых покрытий улиц, площадей и парков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кг на 1 человека/год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7" w:firstLine="0"/>
              <w:jc w:val="center"/>
            </w:pPr>
            <w:r>
              <w:rPr>
                <w:sz w:val="21"/>
              </w:rPr>
              <w:t xml:space="preserve">5 </w:t>
            </w:r>
          </w:p>
        </w:tc>
      </w:tr>
    </w:tbl>
    <w:p w:rsidR="00370D83" w:rsidRDefault="00ED0244">
      <w:pPr>
        <w:spacing w:after="19" w:line="259" w:lineRule="auto"/>
        <w:ind w:left="427" w:firstLine="0"/>
        <w:jc w:val="left"/>
      </w:pPr>
      <w:r>
        <w:t xml:space="preserve"> </w:t>
      </w:r>
    </w:p>
    <w:p w:rsidR="00370D83" w:rsidRDefault="00ED0244">
      <w:pPr>
        <w:ind w:left="427" w:right="54" w:firstLine="0"/>
      </w:pPr>
      <w:r>
        <w:t xml:space="preserve">Примечание: </w:t>
      </w:r>
    </w:p>
    <w:p w:rsidR="00370D83" w:rsidRDefault="00ED0244">
      <w:pPr>
        <w:ind w:left="-15" w:right="54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нормы накопления крупногабаритных коммунальных отходов следует принимать в размере 5% в составе приведенных значений твердых коммунальных отходов. </w:t>
      </w:r>
    </w:p>
    <w:p w:rsidR="00370D83" w:rsidRDefault="00ED0244">
      <w:pPr>
        <w:spacing w:after="0" w:line="259" w:lineRule="auto"/>
        <w:ind w:left="708" w:firstLine="0"/>
        <w:jc w:val="left"/>
      </w:pPr>
      <w:r>
        <w:t xml:space="preserve"> </w:t>
      </w:r>
    </w:p>
    <w:p w:rsidR="00370D83" w:rsidRDefault="00ED0244">
      <w:pPr>
        <w:ind w:left="-15" w:right="54"/>
      </w:pPr>
      <w:r>
        <w:t xml:space="preserve">Контейнерные площадки для накопления твердых коммунальных отходов или системы подземного накопления ТКО с автоматическими подъемниками для подъема контейнеров и (или) специальные площадки для накопления крупногабаритных отходов размещаются и обустраиваются, согласно СанПиН 2.1.3684-21 и Территориальной схеме обращения с отходами в Камчатском крае. </w:t>
      </w:r>
    </w:p>
    <w:p w:rsidR="00370D83" w:rsidRDefault="00ED0244">
      <w:pPr>
        <w:spacing w:line="259" w:lineRule="auto"/>
        <w:ind w:firstLine="0"/>
        <w:jc w:val="left"/>
      </w:pPr>
      <w:r>
        <w:rPr>
          <w:color w:val="FF0000"/>
        </w:rPr>
        <w:t xml:space="preserve"> </w:t>
      </w:r>
    </w:p>
    <w:p w:rsidR="00370D83" w:rsidRDefault="00ED0244">
      <w:pPr>
        <w:spacing w:after="27" w:line="259" w:lineRule="auto"/>
        <w:ind w:left="425" w:firstLine="0"/>
        <w:jc w:val="left"/>
      </w:pPr>
      <w:r>
        <w:t xml:space="preserve"> </w:t>
      </w:r>
    </w:p>
    <w:p w:rsidR="00370D83" w:rsidRDefault="00ED0244">
      <w:pPr>
        <w:pStyle w:val="2"/>
        <w:ind w:left="-5" w:right="32"/>
      </w:pPr>
      <w:r>
        <w:t xml:space="preserve">2.8 </w:t>
      </w:r>
      <w:proofErr w:type="gramStart"/>
      <w:r>
        <w:t>В</w:t>
      </w:r>
      <w:proofErr w:type="gramEnd"/>
      <w:r>
        <w:t xml:space="preserve"> области содержания мест захоронения </w:t>
      </w:r>
    </w:p>
    <w:p w:rsidR="00370D83" w:rsidRDefault="00ED0244">
      <w:pPr>
        <w:ind w:left="-15" w:right="54"/>
      </w:pPr>
      <w:r>
        <w:t xml:space="preserve">Расчетные показатели для объектов местного значения в области содержания мест захоронения установлены в соответствии с полномочиями </w:t>
      </w:r>
      <w:r w:rsidR="00337BE9">
        <w:t>сельского поселения «</w:t>
      </w:r>
      <w:r w:rsidR="008D44F8">
        <w:t xml:space="preserve">село </w:t>
      </w:r>
      <w:proofErr w:type="spellStart"/>
      <w:r w:rsidR="007C29BF">
        <w:t>Ильпырское</w:t>
      </w:r>
      <w:proofErr w:type="spellEnd"/>
      <w:r w:rsidR="00337BE9">
        <w:t>»</w:t>
      </w:r>
      <w:r>
        <w:t xml:space="preserve">.  </w:t>
      </w:r>
    </w:p>
    <w:p w:rsidR="00370D83" w:rsidRDefault="00ED0244">
      <w:pPr>
        <w:ind w:left="-15" w:right="54"/>
      </w:pPr>
      <w:r>
        <w:t xml:space="preserve"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объектов, разработаны в соответствии с предоставленными исходными данными и представлены в таблице 15. </w:t>
      </w:r>
    </w:p>
    <w:p w:rsidR="00370D83" w:rsidRDefault="00ED0244" w:rsidP="00501419">
      <w:pPr>
        <w:spacing w:after="35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  <w:r>
        <w:t xml:space="preserve">Таблица 15. Расчетные показатели для объектов в области содержания мест захоронения </w:t>
      </w:r>
    </w:p>
    <w:tbl>
      <w:tblPr>
        <w:tblStyle w:val="TableGrid"/>
        <w:tblW w:w="9410" w:type="dxa"/>
        <w:tblInd w:w="0" w:type="dxa"/>
        <w:tblCellMar>
          <w:top w:w="43" w:type="dxa"/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540"/>
        <w:gridCol w:w="2660"/>
        <w:gridCol w:w="1949"/>
        <w:gridCol w:w="1169"/>
        <w:gridCol w:w="1726"/>
        <w:gridCol w:w="1366"/>
      </w:tblGrid>
      <w:tr w:rsidR="00370D83">
        <w:trPr>
          <w:trHeight w:val="745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17" w:line="259" w:lineRule="auto"/>
              <w:ind w:left="108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left="65" w:firstLine="0"/>
              <w:jc w:val="left"/>
            </w:pPr>
            <w:r>
              <w:rPr>
                <w:b/>
                <w:sz w:val="21"/>
              </w:rPr>
              <w:t xml:space="preserve">п/п </w:t>
            </w:r>
          </w:p>
        </w:tc>
        <w:tc>
          <w:tcPr>
            <w:tcW w:w="266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3" w:firstLine="0"/>
              <w:jc w:val="center"/>
            </w:pPr>
            <w:r>
              <w:rPr>
                <w:b/>
                <w:sz w:val="21"/>
              </w:rPr>
              <w:t xml:space="preserve">Наименование объекта </w:t>
            </w:r>
          </w:p>
        </w:tc>
        <w:tc>
          <w:tcPr>
            <w:tcW w:w="311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Минимально допустимый уровень обеспеченности </w:t>
            </w:r>
          </w:p>
        </w:tc>
        <w:tc>
          <w:tcPr>
            <w:tcW w:w="30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41" w:line="238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Максимально допустимый уровень территориальной </w:t>
            </w:r>
          </w:p>
          <w:p w:rsidR="00370D83" w:rsidRDefault="00ED0244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1"/>
              </w:rPr>
              <w:t xml:space="preserve">доступности </w:t>
            </w:r>
          </w:p>
        </w:tc>
      </w:tr>
      <w:tr w:rsidR="00370D83">
        <w:trPr>
          <w:trHeight w:val="49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Единица измерения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60" w:firstLine="0"/>
              <w:jc w:val="left"/>
            </w:pPr>
            <w:r>
              <w:rPr>
                <w:b/>
                <w:sz w:val="21"/>
              </w:rPr>
              <w:t xml:space="preserve">Величина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Единица измерения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58" w:firstLine="0"/>
              <w:jc w:val="left"/>
            </w:pPr>
            <w:r>
              <w:rPr>
                <w:b/>
                <w:sz w:val="21"/>
              </w:rPr>
              <w:t xml:space="preserve">Величина </w:t>
            </w:r>
          </w:p>
        </w:tc>
      </w:tr>
      <w:tr w:rsidR="00370D83">
        <w:trPr>
          <w:trHeight w:val="734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2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Кладбища традиционного и смешанного захоронения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15" w:line="259" w:lineRule="auto"/>
              <w:ind w:right="5" w:firstLine="0"/>
              <w:jc w:val="center"/>
            </w:pPr>
            <w:r>
              <w:rPr>
                <w:sz w:val="21"/>
              </w:rPr>
              <w:t xml:space="preserve">га на 1000  </w:t>
            </w:r>
          </w:p>
          <w:p w:rsidR="00370D83" w:rsidRDefault="00ED0244">
            <w:pPr>
              <w:spacing w:after="0" w:line="259" w:lineRule="auto"/>
              <w:ind w:right="1" w:firstLine="0"/>
              <w:jc w:val="center"/>
            </w:pPr>
            <w:r>
              <w:rPr>
                <w:sz w:val="21"/>
              </w:rPr>
              <w:t xml:space="preserve">человек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 xml:space="preserve">0,24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6" w:firstLine="0"/>
              <w:jc w:val="center"/>
            </w:pPr>
            <w:r>
              <w:rPr>
                <w:sz w:val="21"/>
              </w:rPr>
              <w:t xml:space="preserve">Транспортная </w:t>
            </w:r>
          </w:p>
          <w:p w:rsidR="00370D83" w:rsidRDefault="00ED0244">
            <w:pPr>
              <w:spacing w:after="0" w:line="259" w:lineRule="auto"/>
              <w:ind w:left="19" w:firstLine="0"/>
              <w:jc w:val="center"/>
            </w:pPr>
            <w:r>
              <w:rPr>
                <w:sz w:val="21"/>
              </w:rPr>
              <w:t xml:space="preserve">доступность, мин.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Не нормируется </w:t>
            </w:r>
          </w:p>
        </w:tc>
      </w:tr>
      <w:tr w:rsidR="00370D83">
        <w:trPr>
          <w:trHeight w:val="852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2" w:firstLine="0"/>
              <w:jc w:val="center"/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Бюро похоронного  обслуживания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52" w:line="259" w:lineRule="auto"/>
              <w:ind w:right="3" w:firstLine="0"/>
              <w:jc w:val="center"/>
            </w:pPr>
            <w:r>
              <w:rPr>
                <w:sz w:val="21"/>
              </w:rPr>
              <w:t xml:space="preserve">кол-во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объектов на поселение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6" w:firstLine="0"/>
              <w:jc w:val="center"/>
            </w:pPr>
            <w:r>
              <w:rPr>
                <w:sz w:val="21"/>
              </w:rPr>
              <w:t xml:space="preserve">Транспортная </w:t>
            </w:r>
          </w:p>
          <w:p w:rsidR="00370D83" w:rsidRDefault="00ED0244">
            <w:pPr>
              <w:spacing w:after="0" w:line="259" w:lineRule="auto"/>
              <w:ind w:left="19" w:firstLine="0"/>
              <w:jc w:val="center"/>
            </w:pPr>
            <w:r>
              <w:rPr>
                <w:sz w:val="21"/>
              </w:rPr>
              <w:t xml:space="preserve">доступность, мин.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Не нормируется </w:t>
            </w:r>
          </w:p>
        </w:tc>
      </w:tr>
    </w:tbl>
    <w:p w:rsidR="00370D83" w:rsidRDefault="00ED0244">
      <w:pPr>
        <w:spacing w:after="21" w:line="259" w:lineRule="auto"/>
        <w:ind w:left="425" w:firstLine="0"/>
        <w:jc w:val="left"/>
      </w:pPr>
      <w:r>
        <w:t xml:space="preserve"> </w:t>
      </w:r>
    </w:p>
    <w:p w:rsidR="00370D83" w:rsidRDefault="00ED0244">
      <w:pPr>
        <w:ind w:left="425" w:right="54" w:firstLine="0"/>
      </w:pPr>
      <w:r>
        <w:t xml:space="preserve">Примечания: </w:t>
      </w:r>
    </w:p>
    <w:p w:rsidR="00370D83" w:rsidRDefault="00ED0244" w:rsidP="00501419">
      <w:pPr>
        <w:numPr>
          <w:ilvl w:val="0"/>
          <w:numId w:val="13"/>
        </w:numPr>
        <w:ind w:right="54" w:hanging="205"/>
      </w:pPr>
      <w:r>
        <w:t xml:space="preserve">Формирование кладбищ площадью менее 0,5 и более 40 га не допускается; </w:t>
      </w:r>
    </w:p>
    <w:p w:rsidR="00370D83" w:rsidRDefault="00ED0244" w:rsidP="00501419">
      <w:pPr>
        <w:numPr>
          <w:ilvl w:val="0"/>
          <w:numId w:val="13"/>
        </w:numPr>
        <w:ind w:left="0" w:right="54" w:firstLine="0"/>
      </w:pPr>
      <w:r>
        <w:t xml:space="preserve">На вновь создаваемых кладбищах (независимо от типа кладбищ) площадь мест захоронения должна быть не более 70% общей площади кладбища. Площадь озеленения кладбища деревьями и кустарниками - не менее 20% от занимаемой территории. </w:t>
      </w:r>
    </w:p>
    <w:p w:rsidR="00370D83" w:rsidRDefault="00ED0244" w:rsidP="00501419">
      <w:pPr>
        <w:spacing w:after="0" w:line="259" w:lineRule="auto"/>
        <w:ind w:left="425" w:firstLine="0"/>
        <w:jc w:val="left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370D83" w:rsidRDefault="00ED0244" w:rsidP="00501419">
      <w:pPr>
        <w:spacing w:after="119" w:line="271" w:lineRule="auto"/>
        <w:ind w:left="-5" w:right="32" w:hanging="10"/>
        <w:jc w:val="left"/>
      </w:pPr>
      <w:r>
        <w:rPr>
          <w:b/>
        </w:rPr>
        <w:t xml:space="preserve">2.9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области организации и осуществления мероприятий по территориальной и гражданской обороне, защите населения и территории поселения от чрезвычайных </w:t>
      </w:r>
      <w:r w:rsidRPr="00501419">
        <w:rPr>
          <w:b/>
        </w:rPr>
        <w:t>ситуаций природного и техногенного характера</w:t>
      </w:r>
      <w:r>
        <w:t xml:space="preserve"> </w:t>
      </w:r>
    </w:p>
    <w:p w:rsidR="00370D83" w:rsidRDefault="00ED0244">
      <w:pPr>
        <w:ind w:left="-15" w:right="54"/>
      </w:pPr>
      <w:r>
        <w:t xml:space="preserve">Расчётные показатели в области организации и осуществления мероприятий по территориальной и гражданской обороне, защите населения и территории поселения от чрезвычайных ситуаций природного и техногенного характера установлены в соответствии с полномочиями поселения в этой сфере. </w:t>
      </w:r>
    </w:p>
    <w:p w:rsidR="00370D83" w:rsidRDefault="00ED0244">
      <w:pPr>
        <w:ind w:left="-15" w:right="54"/>
      </w:pPr>
      <w:r>
        <w:t xml:space="preserve">Расчётные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населения, представлены в таблицах 16, 17. </w:t>
      </w:r>
    </w:p>
    <w:p w:rsidR="00501419" w:rsidRDefault="00ED0244" w:rsidP="00501419">
      <w:pPr>
        <w:spacing w:after="21" w:line="259" w:lineRule="auto"/>
        <w:ind w:left="425" w:firstLine="0"/>
        <w:jc w:val="left"/>
      </w:pPr>
      <w:r>
        <w:rPr>
          <w:color w:val="FF0000"/>
        </w:rPr>
        <w:t xml:space="preserve"> </w:t>
      </w:r>
    </w:p>
    <w:p w:rsidR="00370D83" w:rsidRDefault="00ED0244" w:rsidP="00501419">
      <w:pPr>
        <w:spacing w:after="21" w:line="259" w:lineRule="auto"/>
        <w:ind w:left="425" w:firstLine="0"/>
        <w:jc w:val="left"/>
      </w:pPr>
      <w:r>
        <w:t xml:space="preserve">Таблица 16. Расчетные показатели объектов противопожарного водоснабжения </w:t>
      </w:r>
    </w:p>
    <w:tbl>
      <w:tblPr>
        <w:tblStyle w:val="TableGrid"/>
        <w:tblW w:w="9357" w:type="dxa"/>
        <w:tblInd w:w="0" w:type="dxa"/>
        <w:tblCellMar>
          <w:top w:w="6" w:type="dxa"/>
          <w:left w:w="60" w:type="dxa"/>
          <w:right w:w="12" w:type="dxa"/>
        </w:tblCellMar>
        <w:tblLook w:val="04A0" w:firstRow="1" w:lastRow="0" w:firstColumn="1" w:lastColumn="0" w:noHBand="0" w:noVBand="1"/>
      </w:tblPr>
      <w:tblGrid>
        <w:gridCol w:w="540"/>
        <w:gridCol w:w="2722"/>
        <w:gridCol w:w="2127"/>
        <w:gridCol w:w="3968"/>
      </w:tblGrid>
      <w:tr w:rsidR="00370D83">
        <w:trPr>
          <w:trHeight w:val="379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line="259" w:lineRule="auto"/>
              <w:ind w:left="103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left="60" w:firstLine="0"/>
              <w:jc w:val="left"/>
            </w:pPr>
            <w:r>
              <w:rPr>
                <w:b/>
                <w:sz w:val="21"/>
              </w:rPr>
              <w:t xml:space="preserve">п/п </w:t>
            </w:r>
          </w:p>
        </w:tc>
        <w:tc>
          <w:tcPr>
            <w:tcW w:w="272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7" w:firstLine="0"/>
              <w:jc w:val="center"/>
            </w:pPr>
            <w:r>
              <w:rPr>
                <w:b/>
                <w:sz w:val="21"/>
              </w:rPr>
              <w:t xml:space="preserve">Наименование объекта </w:t>
            </w:r>
          </w:p>
        </w:tc>
        <w:tc>
          <w:tcPr>
            <w:tcW w:w="60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2" w:firstLine="0"/>
              <w:jc w:val="center"/>
            </w:pPr>
            <w:r>
              <w:rPr>
                <w:b/>
                <w:sz w:val="21"/>
              </w:rPr>
              <w:t xml:space="preserve">Минимально допустимый уровень обеспеченности </w:t>
            </w:r>
          </w:p>
        </w:tc>
      </w:tr>
      <w:tr w:rsidR="00370D83">
        <w:trPr>
          <w:trHeight w:val="37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49" w:firstLine="0"/>
              <w:jc w:val="center"/>
            </w:pPr>
            <w:r>
              <w:rPr>
                <w:b/>
                <w:sz w:val="21"/>
              </w:rPr>
              <w:t xml:space="preserve">Показатель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b/>
                <w:sz w:val="21"/>
              </w:rPr>
              <w:t xml:space="preserve">Дополнительные требования </w:t>
            </w:r>
          </w:p>
        </w:tc>
      </w:tr>
      <w:tr w:rsidR="00370D83">
        <w:trPr>
          <w:trHeight w:val="3632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2" w:firstLine="0"/>
              <w:jc w:val="left"/>
            </w:pPr>
            <w:r>
              <w:rPr>
                <w:sz w:val="21"/>
              </w:rPr>
              <w:t xml:space="preserve">Пожарные гидранты на наружных сетях водоснабжения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Определяется расчетом при подготовке проектной документации на строительство (реконструкцию) централизованной системы водоснабжения 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numPr>
                <w:ilvl w:val="0"/>
                <w:numId w:val="18"/>
              </w:numPr>
              <w:spacing w:after="11" w:line="263" w:lineRule="auto"/>
              <w:ind w:firstLine="0"/>
              <w:jc w:val="left"/>
            </w:pPr>
            <w:r>
              <w:rPr>
                <w:sz w:val="21"/>
              </w:rPr>
              <w:t>противопожарный водопровод, как правило, объединяют с хозяйственно</w:t>
            </w:r>
            <w:r w:rsidR="00501419">
              <w:rPr>
                <w:sz w:val="21"/>
              </w:rPr>
              <w:t>-</w:t>
            </w:r>
            <w:r>
              <w:rPr>
                <w:sz w:val="21"/>
              </w:rPr>
              <w:t xml:space="preserve">питьевым или производственным водопроводом; </w:t>
            </w:r>
          </w:p>
          <w:p w:rsidR="00370D83" w:rsidRDefault="00ED0244">
            <w:pPr>
              <w:numPr>
                <w:ilvl w:val="0"/>
                <w:numId w:val="18"/>
              </w:numPr>
              <w:spacing w:after="33" w:line="245" w:lineRule="auto"/>
              <w:ind w:firstLine="0"/>
              <w:jc w:val="left"/>
            </w:pPr>
            <w:r>
              <w:rPr>
                <w:sz w:val="21"/>
              </w:rPr>
              <w:t xml:space="preserve">расстояние между гидрантами определяется расчетом, учитывающим суммарный расход воды на пожаротушение и пропускную способность устанавливаемого типа гидрантов; </w:t>
            </w:r>
          </w:p>
          <w:p w:rsidR="00370D83" w:rsidRDefault="00ED0244" w:rsidP="00501419">
            <w:pPr>
              <w:numPr>
                <w:ilvl w:val="0"/>
                <w:numId w:val="18"/>
              </w:num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системы противопожарного водоснабжения следует проектировать в соответствии с требованиями свода правил СП 31.13330 и свода правил СП 8.13130.2020. </w:t>
            </w:r>
          </w:p>
        </w:tc>
      </w:tr>
      <w:tr w:rsidR="00370D83">
        <w:trPr>
          <w:trHeight w:val="3641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50" w:firstLine="0"/>
              <w:jc w:val="center"/>
            </w:pPr>
            <w:r>
              <w:rPr>
                <w:sz w:val="21"/>
              </w:rPr>
              <w:lastRenderedPageBreak/>
              <w:t xml:space="preserve">2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37" w:line="238" w:lineRule="auto"/>
              <w:ind w:left="2" w:firstLine="0"/>
              <w:jc w:val="left"/>
            </w:pPr>
            <w:r>
              <w:rPr>
                <w:sz w:val="21"/>
              </w:rPr>
              <w:t xml:space="preserve">Противопожарные резервуары /искусственные </w:t>
            </w:r>
          </w:p>
          <w:p w:rsidR="00370D83" w:rsidRDefault="00ED0244">
            <w:pPr>
              <w:spacing w:after="0" w:line="259" w:lineRule="auto"/>
              <w:ind w:left="2" w:firstLine="0"/>
              <w:jc w:val="left"/>
            </w:pPr>
            <w:r>
              <w:rPr>
                <w:sz w:val="21"/>
              </w:rPr>
              <w:t xml:space="preserve">водоемы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0" w:lineRule="auto"/>
              <w:ind w:right="45" w:firstLine="0"/>
              <w:jc w:val="left"/>
            </w:pPr>
            <w:r>
              <w:rPr>
                <w:sz w:val="21"/>
              </w:rPr>
              <w:t xml:space="preserve">Количество резервуаров для хранения пожарного объема воды в одном водопроводном узле должно быть не менее двух. </w:t>
            </w:r>
          </w:p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При выключении одного резервуара в остальных должно храниться не менее 50% пожарного объема воды в соответствии с п. 9.5 СП 8.13130.2020.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0D83" w:rsidRDefault="00ED0244">
            <w:pPr>
              <w:numPr>
                <w:ilvl w:val="0"/>
                <w:numId w:val="19"/>
              </w:numPr>
              <w:spacing w:after="21" w:line="257" w:lineRule="auto"/>
              <w:ind w:firstLine="0"/>
              <w:jc w:val="left"/>
            </w:pPr>
            <w:r>
              <w:rPr>
                <w:sz w:val="21"/>
              </w:rPr>
              <w:t xml:space="preserve">к пожарным резервуарам, водоемам должен быть обеспечен свободный подъезд пожарных машин; </w:t>
            </w:r>
          </w:p>
          <w:p w:rsidR="00370D83" w:rsidRDefault="00ED0244">
            <w:pPr>
              <w:numPr>
                <w:ilvl w:val="0"/>
                <w:numId w:val="19"/>
              </w:numPr>
              <w:spacing w:after="33" w:line="245" w:lineRule="auto"/>
              <w:ind w:firstLine="0"/>
              <w:jc w:val="left"/>
            </w:pPr>
            <w:r>
              <w:rPr>
                <w:sz w:val="21"/>
              </w:rPr>
              <w:t xml:space="preserve">водоемы, из которых производится забор воды для целей пожаротушения, должны иметь подъезды с площадками с твердым покрытием размерами не менее 12х12 м для установки пожарных автомобилей в любое время года; </w:t>
            </w:r>
          </w:p>
          <w:p w:rsidR="00370D83" w:rsidRDefault="00ED0244">
            <w:pPr>
              <w:numPr>
                <w:ilvl w:val="0"/>
                <w:numId w:val="19"/>
              </w:num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объем пожарных резервуаров и искусственных водоемов надлежит определять исходя из расчетных расходов воды и продолжительности тушения пожаров в соответствии со сводом правил СП 8.13130.2020.  </w:t>
            </w:r>
          </w:p>
        </w:tc>
      </w:tr>
    </w:tbl>
    <w:p w:rsidR="00370D83" w:rsidRDefault="00ED0244" w:rsidP="00501419">
      <w:pPr>
        <w:spacing w:after="21" w:line="259" w:lineRule="auto"/>
        <w:ind w:left="425" w:firstLine="0"/>
        <w:jc w:val="left"/>
      </w:pPr>
      <w:r>
        <w:t xml:space="preserve"> Примечания: </w:t>
      </w:r>
    </w:p>
    <w:p w:rsidR="00370D83" w:rsidRDefault="00ED0244">
      <w:pPr>
        <w:numPr>
          <w:ilvl w:val="0"/>
          <w:numId w:val="14"/>
        </w:numPr>
        <w:ind w:right="54"/>
      </w:pPr>
      <w:r>
        <w:t xml:space="preserve">При отсутствии централизованной системы водоснабжения (или при несоответствии централизованного водоснабжения нормативным требованиям) пожарные гидранты заменяются пожарными водоемами; </w:t>
      </w:r>
    </w:p>
    <w:p w:rsidR="00370D83" w:rsidRDefault="00ED0244">
      <w:pPr>
        <w:numPr>
          <w:ilvl w:val="0"/>
          <w:numId w:val="14"/>
        </w:numPr>
        <w:ind w:right="54"/>
      </w:pPr>
      <w:r>
        <w:t xml:space="preserve">Пожарные резервуары или искусственные водоемы надлежит размещать из условия обслуживания ими зданий, находящихся в радиусе: </w:t>
      </w:r>
    </w:p>
    <w:p w:rsidR="00501419" w:rsidRDefault="00ED0244" w:rsidP="00501419">
      <w:pPr>
        <w:ind w:left="425" w:right="54" w:firstLine="0"/>
      </w:pPr>
      <w:r>
        <w:t xml:space="preserve">при наличии автонасосов – 200 м; </w:t>
      </w:r>
    </w:p>
    <w:p w:rsidR="00370D83" w:rsidRDefault="00ED0244" w:rsidP="00501419">
      <w:pPr>
        <w:ind w:left="425" w:right="54" w:firstLine="0"/>
      </w:pPr>
      <w:r>
        <w:t xml:space="preserve">при наличии мотопомп – 100-150 м в зависимости от технических возможностей </w:t>
      </w:r>
    </w:p>
    <w:p w:rsidR="00370D83" w:rsidRDefault="00501419">
      <w:pPr>
        <w:ind w:left="-15" w:right="54" w:firstLine="0"/>
      </w:pPr>
      <w:r>
        <w:t>мотопомп.</w:t>
      </w:r>
      <w:r w:rsidR="00ED0244">
        <w:t xml:space="preserve"> </w:t>
      </w:r>
    </w:p>
    <w:p w:rsidR="00370D83" w:rsidRDefault="00ED0244">
      <w:pPr>
        <w:numPr>
          <w:ilvl w:val="0"/>
          <w:numId w:val="14"/>
        </w:numPr>
        <w:ind w:right="54"/>
      </w:pPr>
      <w:r>
        <w:t xml:space="preserve">Размещение наружных водопроводных сетей с пожарными гидрантами должно быть предусмотрено генеральным планом поселения. </w:t>
      </w:r>
    </w:p>
    <w:p w:rsidR="00370D83" w:rsidRDefault="00ED0244">
      <w:pPr>
        <w:spacing w:after="0" w:line="259" w:lineRule="auto"/>
        <w:ind w:left="425" w:firstLine="0"/>
        <w:jc w:val="left"/>
      </w:pPr>
      <w:r>
        <w:t xml:space="preserve"> </w:t>
      </w:r>
    </w:p>
    <w:p w:rsidR="00501419" w:rsidRDefault="00ED0244" w:rsidP="00501419">
      <w:pPr>
        <w:ind w:left="-15" w:right="54"/>
        <w:jc w:val="center"/>
      </w:pPr>
      <w:r>
        <w:t>Общие требования пожарной безопасности к городским поселениям по размещению подразделений пожарной охраны установлены главой 17 Федерального закона от 22 июля 2008 г. № 123-ФЗ «Технический регламент о треб</w:t>
      </w:r>
      <w:r w:rsidR="00501419">
        <w:t>ованиях пожарной безопасности».</w:t>
      </w:r>
    </w:p>
    <w:p w:rsidR="00370D83" w:rsidRDefault="00ED0244" w:rsidP="00501419">
      <w:pPr>
        <w:ind w:left="-15" w:right="54"/>
        <w:jc w:val="center"/>
      </w:pPr>
      <w:r>
        <w:t>Таблица 17. Расчетные показатели средств оповещения</w:t>
      </w:r>
    </w:p>
    <w:tbl>
      <w:tblPr>
        <w:tblStyle w:val="TableGrid"/>
        <w:tblW w:w="9496" w:type="dxa"/>
        <w:tblInd w:w="-70" w:type="dxa"/>
        <w:tblCellMar>
          <w:top w:w="6" w:type="dxa"/>
          <w:left w:w="70" w:type="dxa"/>
          <w:right w:w="23" w:type="dxa"/>
        </w:tblCellMar>
        <w:tblLook w:val="04A0" w:firstRow="1" w:lastRow="0" w:firstColumn="1" w:lastColumn="0" w:noHBand="0" w:noVBand="1"/>
      </w:tblPr>
      <w:tblGrid>
        <w:gridCol w:w="636"/>
        <w:gridCol w:w="1817"/>
        <w:gridCol w:w="2861"/>
        <w:gridCol w:w="1419"/>
        <w:gridCol w:w="1421"/>
        <w:gridCol w:w="1342"/>
      </w:tblGrid>
      <w:tr w:rsidR="00370D83">
        <w:trPr>
          <w:trHeight w:val="983"/>
        </w:trPr>
        <w:tc>
          <w:tcPr>
            <w:tcW w:w="63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line="259" w:lineRule="auto"/>
              <w:ind w:left="142" w:firstLine="0"/>
              <w:jc w:val="left"/>
            </w:pPr>
            <w:r>
              <w:rPr>
                <w:b/>
                <w:sz w:val="21"/>
              </w:rPr>
              <w:t xml:space="preserve">№ </w:t>
            </w:r>
          </w:p>
          <w:p w:rsidR="00370D83" w:rsidRDefault="00ED0244">
            <w:pPr>
              <w:spacing w:after="0" w:line="259" w:lineRule="auto"/>
              <w:ind w:left="98" w:firstLine="0"/>
              <w:jc w:val="left"/>
            </w:pPr>
            <w:r>
              <w:rPr>
                <w:b/>
                <w:sz w:val="21"/>
              </w:rPr>
              <w:t xml:space="preserve">п/п </w:t>
            </w:r>
          </w:p>
          <w:p w:rsidR="00370D83" w:rsidRDefault="00ED0244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1"/>
              </w:rPr>
              <w:t xml:space="preserve"> </w:t>
            </w:r>
          </w:p>
        </w:tc>
        <w:tc>
          <w:tcPr>
            <w:tcW w:w="181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Наименование объекта </w:t>
            </w:r>
          </w:p>
        </w:tc>
        <w:tc>
          <w:tcPr>
            <w:tcW w:w="42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358" w:right="359" w:firstLine="0"/>
              <w:jc w:val="center"/>
            </w:pPr>
            <w:r>
              <w:rPr>
                <w:b/>
                <w:sz w:val="21"/>
              </w:rPr>
              <w:t xml:space="preserve">Показатель минимально допустимого уровня обеспеченности </w:t>
            </w:r>
          </w:p>
        </w:tc>
        <w:tc>
          <w:tcPr>
            <w:tcW w:w="27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3" w:line="278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Показатель максимально допустимого </w:t>
            </w:r>
          </w:p>
          <w:p w:rsidR="00370D83" w:rsidRDefault="00ED0244">
            <w:pPr>
              <w:spacing w:after="21" w:line="259" w:lineRule="auto"/>
              <w:ind w:left="62" w:firstLine="0"/>
              <w:jc w:val="left"/>
            </w:pPr>
            <w:r>
              <w:rPr>
                <w:b/>
                <w:sz w:val="21"/>
              </w:rPr>
              <w:t xml:space="preserve">уровня территориальной </w:t>
            </w:r>
          </w:p>
          <w:p w:rsidR="00370D83" w:rsidRDefault="00ED0244">
            <w:pPr>
              <w:spacing w:after="0" w:line="259" w:lineRule="auto"/>
              <w:ind w:right="47" w:firstLine="0"/>
              <w:jc w:val="center"/>
            </w:pPr>
            <w:r>
              <w:rPr>
                <w:b/>
                <w:sz w:val="21"/>
              </w:rPr>
              <w:t xml:space="preserve">доступности </w:t>
            </w:r>
          </w:p>
        </w:tc>
      </w:tr>
      <w:tr w:rsidR="00370D83">
        <w:trPr>
          <w:trHeight w:val="49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436" w:right="436" w:firstLine="0"/>
              <w:jc w:val="center"/>
            </w:pPr>
            <w:r>
              <w:rPr>
                <w:b/>
                <w:sz w:val="21"/>
              </w:rPr>
              <w:t xml:space="preserve">Единица измерения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5" w:firstLine="0"/>
              <w:jc w:val="center"/>
            </w:pPr>
            <w:r>
              <w:rPr>
                <w:b/>
                <w:sz w:val="21"/>
              </w:rPr>
              <w:t xml:space="preserve">Величина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Единица измерения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sz w:val="21"/>
              </w:rPr>
              <w:t xml:space="preserve">Величина </w:t>
            </w:r>
          </w:p>
        </w:tc>
      </w:tr>
      <w:tr w:rsidR="00370D83">
        <w:trPr>
          <w:trHeight w:val="974"/>
        </w:trPr>
        <w:tc>
          <w:tcPr>
            <w:tcW w:w="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49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7" w:lineRule="auto"/>
              <w:ind w:firstLine="0"/>
              <w:jc w:val="left"/>
            </w:pPr>
            <w:r>
              <w:rPr>
                <w:sz w:val="21"/>
              </w:rPr>
              <w:t xml:space="preserve">Система оповещения  </w:t>
            </w:r>
          </w:p>
          <w:p w:rsidR="00370D83" w:rsidRDefault="00ED0244">
            <w:pPr>
              <w:spacing w:after="0" w:line="259" w:lineRule="auto"/>
              <w:ind w:firstLine="0"/>
            </w:pPr>
            <w:r>
              <w:rPr>
                <w:sz w:val="21"/>
              </w:rPr>
              <w:t xml:space="preserve">населения при ЧС </w:t>
            </w:r>
          </w:p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15" w:firstLine="0"/>
              <w:jc w:val="left"/>
            </w:pPr>
            <w:r>
              <w:rPr>
                <w:sz w:val="21"/>
              </w:rPr>
              <w:t xml:space="preserve">кол-во систем на поселение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9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8" w:firstLine="0"/>
              <w:jc w:val="center"/>
            </w:pPr>
            <w:r>
              <w:rPr>
                <w:sz w:val="21"/>
              </w:rPr>
              <w:t xml:space="preserve">-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1" w:firstLine="0"/>
              <w:jc w:val="center"/>
            </w:pPr>
            <w:r>
              <w:rPr>
                <w:sz w:val="21"/>
              </w:rPr>
              <w:t xml:space="preserve">- </w:t>
            </w:r>
          </w:p>
        </w:tc>
      </w:tr>
      <w:tr w:rsidR="00370D83">
        <w:trPr>
          <w:trHeight w:val="977"/>
        </w:trPr>
        <w:tc>
          <w:tcPr>
            <w:tcW w:w="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49" w:firstLine="0"/>
              <w:jc w:val="center"/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12" w:firstLine="0"/>
              <w:jc w:val="left"/>
            </w:pPr>
            <w:r>
              <w:rPr>
                <w:sz w:val="21"/>
              </w:rPr>
              <w:t xml:space="preserve">Локальная система экстренного  оповещения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left="14" w:hanging="14"/>
              <w:jc w:val="center"/>
            </w:pPr>
            <w:r>
              <w:rPr>
                <w:sz w:val="21"/>
              </w:rPr>
              <w:t xml:space="preserve">кол-во систем на территорию с высоким риском возникновения пожара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9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8" w:firstLine="0"/>
              <w:jc w:val="center"/>
            </w:pPr>
            <w:r>
              <w:rPr>
                <w:sz w:val="21"/>
              </w:rPr>
              <w:t xml:space="preserve">-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1" w:firstLine="0"/>
              <w:jc w:val="center"/>
            </w:pPr>
            <w:r>
              <w:rPr>
                <w:sz w:val="21"/>
              </w:rPr>
              <w:t xml:space="preserve">- </w:t>
            </w:r>
          </w:p>
        </w:tc>
      </w:tr>
      <w:tr w:rsidR="00370D83">
        <w:trPr>
          <w:trHeight w:val="1342"/>
        </w:trPr>
        <w:tc>
          <w:tcPr>
            <w:tcW w:w="6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49" w:firstLine="0"/>
              <w:jc w:val="center"/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Объектная  локальная система оповещения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52" w:firstLine="0"/>
              <w:jc w:val="center"/>
            </w:pPr>
            <w:r>
              <w:rPr>
                <w:sz w:val="21"/>
              </w:rPr>
              <w:t xml:space="preserve">кол-во систем на здание </w:t>
            </w:r>
          </w:p>
          <w:p w:rsidR="00370D83" w:rsidRDefault="00ED0244">
            <w:pPr>
              <w:spacing w:after="2" w:line="235" w:lineRule="auto"/>
              <w:ind w:right="1" w:firstLine="0"/>
              <w:jc w:val="center"/>
            </w:pPr>
            <w:r>
              <w:rPr>
                <w:sz w:val="21"/>
              </w:rPr>
              <w:t xml:space="preserve">(комплекс) производственного и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непроизводственного назначения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9" w:firstLine="0"/>
              <w:jc w:val="center"/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48" w:firstLine="0"/>
              <w:jc w:val="center"/>
            </w:pPr>
            <w:r>
              <w:rPr>
                <w:sz w:val="21"/>
              </w:rPr>
              <w:t xml:space="preserve">-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0D83" w:rsidRDefault="00ED0244">
            <w:pPr>
              <w:spacing w:after="0" w:line="259" w:lineRule="auto"/>
              <w:ind w:right="51" w:firstLine="0"/>
              <w:jc w:val="center"/>
            </w:pPr>
            <w:r>
              <w:rPr>
                <w:sz w:val="21"/>
              </w:rPr>
              <w:t xml:space="preserve">- </w:t>
            </w:r>
          </w:p>
        </w:tc>
      </w:tr>
    </w:tbl>
    <w:p w:rsidR="00370D83" w:rsidRPr="00501419" w:rsidRDefault="00ED0244" w:rsidP="00501419">
      <w:pPr>
        <w:spacing w:after="158" w:line="259" w:lineRule="auto"/>
        <w:ind w:firstLine="0"/>
        <w:jc w:val="left"/>
        <w:rPr>
          <w:b/>
        </w:rPr>
      </w:pPr>
      <w:r w:rsidRPr="00501419">
        <w:rPr>
          <w:rFonts w:ascii="Calibri" w:eastAsia="Calibri" w:hAnsi="Calibri" w:cs="Calibri"/>
          <w:b/>
          <w:sz w:val="22"/>
        </w:rPr>
        <w:lastRenderedPageBreak/>
        <w:t xml:space="preserve"> </w:t>
      </w:r>
      <w:r w:rsidRPr="00501419">
        <w:rPr>
          <w:b/>
        </w:rPr>
        <w:t xml:space="preserve">2.10 </w:t>
      </w:r>
      <w:proofErr w:type="gramStart"/>
      <w:r w:rsidRPr="00501419">
        <w:rPr>
          <w:b/>
        </w:rPr>
        <w:t>В</w:t>
      </w:r>
      <w:proofErr w:type="gramEnd"/>
      <w:r w:rsidRPr="00501419">
        <w:rPr>
          <w:b/>
        </w:rPr>
        <w:t xml:space="preserve"> области комплексного развития территорий </w:t>
      </w:r>
    </w:p>
    <w:p w:rsidR="00370D83" w:rsidRDefault="00ED0244">
      <w:pPr>
        <w:ind w:left="-15" w:right="54"/>
      </w:pPr>
      <w:r>
        <w:t xml:space="preserve">При принятии решения о комплексном развитии территории ОМСУ могут установить показатели обеспеченности объектами местного значения и их территориальной доступности, отличные от утвержденных нормативами градостроительного проектирования, но не противоречащими федеральному законодательству, в том числе в сфере технического регулирования. </w:t>
      </w:r>
    </w:p>
    <w:p w:rsidR="00370D83" w:rsidRDefault="00ED0244">
      <w:pPr>
        <w:ind w:left="-15" w:right="54"/>
      </w:pPr>
      <w:r>
        <w:t xml:space="preserve">При разработке проекта комплексного развития территории показатели обеспеченности и территориальной доступности рекомендуется устанавливать в соответствии со стандартом комплексного развития территории, разработанного КБ «Стрелка» совместно с Министерством строительства и жилищно-коммунального хозяйства Российской Федерации. </w:t>
      </w:r>
    </w:p>
    <w:p w:rsidR="00370D83" w:rsidRDefault="00ED0244">
      <w:pPr>
        <w:spacing w:after="0" w:line="259" w:lineRule="auto"/>
        <w:ind w:firstLine="0"/>
        <w:jc w:val="left"/>
      </w:pPr>
      <w:r>
        <w:t xml:space="preserve"> </w:t>
      </w:r>
    </w:p>
    <w:p w:rsidR="00370D83" w:rsidRDefault="00ED0244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70D83" w:rsidRDefault="00ED0244">
      <w:pPr>
        <w:spacing w:after="0" w:line="270" w:lineRule="auto"/>
        <w:ind w:left="-5" w:hanging="10"/>
        <w:jc w:val="left"/>
      </w:pPr>
      <w:r>
        <w:rPr>
          <w:b/>
          <w:sz w:val="28"/>
        </w:rPr>
        <w:t xml:space="preserve">II МАТЕРИАЛЫ ПО ОБОСНОВАНИЮ РАСЧЕТНЫХ </w:t>
      </w:r>
    </w:p>
    <w:p w:rsidR="00370D83" w:rsidRDefault="00ED0244">
      <w:pPr>
        <w:spacing w:after="0" w:line="270" w:lineRule="auto"/>
        <w:ind w:left="-5" w:hanging="10"/>
        <w:jc w:val="left"/>
      </w:pPr>
      <w:r>
        <w:rPr>
          <w:b/>
          <w:sz w:val="28"/>
        </w:rPr>
        <w:t xml:space="preserve">ПОКАЗАТЕЛЕЙ, СОДЕРЖАЩИХСЯ В ОСНОВНОЙ ЧАСТИ </w:t>
      </w:r>
    </w:p>
    <w:p w:rsidR="00370D83" w:rsidRDefault="00ED0244">
      <w:pPr>
        <w:spacing w:after="100" w:line="270" w:lineRule="auto"/>
        <w:ind w:left="-5" w:hanging="10"/>
        <w:jc w:val="left"/>
      </w:pPr>
      <w:r>
        <w:rPr>
          <w:b/>
          <w:sz w:val="28"/>
        </w:rPr>
        <w:t xml:space="preserve">НОРМАТИВОВ ГРАДОСТРОИТЕЛЬНОГО ПРОЕКТИРОВАНИЯ </w:t>
      </w:r>
      <w:r w:rsidR="00337BE9">
        <w:rPr>
          <w:b/>
          <w:sz w:val="28"/>
        </w:rPr>
        <w:t>СЕЛЬСКОГО ПОСЕЛЕНИЯ «</w:t>
      </w:r>
      <w:r w:rsidR="008D44F8">
        <w:rPr>
          <w:b/>
          <w:sz w:val="28"/>
        </w:rPr>
        <w:t xml:space="preserve">СЕЛО </w:t>
      </w:r>
      <w:r w:rsidR="007C29BF">
        <w:rPr>
          <w:b/>
          <w:sz w:val="28"/>
        </w:rPr>
        <w:t>ИЛЬПЫРСКОЕ</w:t>
      </w:r>
      <w:r w:rsidR="00337BE9">
        <w:rPr>
          <w:b/>
          <w:sz w:val="28"/>
        </w:rPr>
        <w:t>»</w:t>
      </w:r>
      <w:r>
        <w:rPr>
          <w:b/>
          <w:sz w:val="28"/>
        </w:rPr>
        <w:t xml:space="preserve"> </w:t>
      </w:r>
    </w:p>
    <w:p w:rsidR="00370D83" w:rsidRDefault="00ED0244">
      <w:pPr>
        <w:spacing w:after="42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70D83" w:rsidRDefault="00ED0244">
      <w:pPr>
        <w:numPr>
          <w:ilvl w:val="0"/>
          <w:numId w:val="15"/>
        </w:numPr>
        <w:spacing w:after="122" w:line="269" w:lineRule="auto"/>
        <w:ind w:right="231" w:hanging="180"/>
        <w:jc w:val="left"/>
      </w:pPr>
      <w:r>
        <w:rPr>
          <w:b/>
        </w:rPr>
        <w:t xml:space="preserve">Обоснование расчетных показателей объектов местного значения поселения  </w:t>
      </w:r>
    </w:p>
    <w:p w:rsidR="00370D83" w:rsidRDefault="00ED0244">
      <w:pPr>
        <w:spacing w:after="123"/>
        <w:ind w:left="-15" w:right="54"/>
      </w:pPr>
      <w:r>
        <w:t xml:space="preserve">Обоснование расчетных показателей для объектов местного значения, содержащихся в основной части местных нормативов градостроительного проектирования </w:t>
      </w:r>
      <w:r w:rsidR="00337BE9">
        <w:t>сельского поселения</w:t>
      </w:r>
      <w:r w:rsidR="00501419">
        <w:t xml:space="preserve"> </w:t>
      </w:r>
      <w:r w:rsidR="00337BE9">
        <w:t>«</w:t>
      </w:r>
      <w:r w:rsidR="008D44F8">
        <w:t xml:space="preserve">село </w:t>
      </w:r>
      <w:proofErr w:type="spellStart"/>
      <w:r w:rsidR="007C29BF">
        <w:t>Ильпырское</w:t>
      </w:r>
      <w:proofErr w:type="spellEnd"/>
      <w:r w:rsidR="00337BE9">
        <w:t>»</w:t>
      </w:r>
      <w:r>
        <w:t>, представлены в таблице</w:t>
      </w:r>
      <w:r>
        <w:rPr>
          <w:color w:val="FF0000"/>
        </w:rPr>
        <w:t xml:space="preserve"> </w:t>
      </w:r>
      <w:r>
        <w:t xml:space="preserve">18. </w:t>
      </w:r>
    </w:p>
    <w:p w:rsidR="002B01E6" w:rsidRDefault="00ED0244">
      <w:pPr>
        <w:spacing w:after="0" w:line="259" w:lineRule="auto"/>
        <w:ind w:left="324" w:right="52" w:hanging="10"/>
        <w:jc w:val="right"/>
      </w:pPr>
      <w:r>
        <w:t>Таблица 18</w:t>
      </w:r>
    </w:p>
    <w:p w:rsidR="00370D83" w:rsidRDefault="00ED0244">
      <w:pPr>
        <w:spacing w:after="0" w:line="259" w:lineRule="auto"/>
        <w:ind w:left="324" w:right="52" w:hanging="10"/>
        <w:jc w:val="right"/>
      </w:pPr>
      <w:r>
        <w:t xml:space="preserve"> </w:t>
      </w:r>
    </w:p>
    <w:tbl>
      <w:tblPr>
        <w:tblStyle w:val="TableGrid"/>
        <w:tblW w:w="9491" w:type="dxa"/>
        <w:tblInd w:w="-138" w:type="dxa"/>
        <w:tblCellMar>
          <w:top w:w="6" w:type="dxa"/>
          <w:left w:w="58" w:type="dxa"/>
        </w:tblCellMar>
        <w:tblLook w:val="04A0" w:firstRow="1" w:lastRow="0" w:firstColumn="1" w:lastColumn="0" w:noHBand="0" w:noVBand="1"/>
      </w:tblPr>
      <w:tblGrid>
        <w:gridCol w:w="632"/>
        <w:gridCol w:w="1901"/>
        <w:gridCol w:w="2693"/>
        <w:gridCol w:w="4265"/>
      </w:tblGrid>
      <w:tr w:rsidR="00370D83" w:rsidTr="005936DF">
        <w:trPr>
          <w:trHeight w:val="500"/>
        </w:trPr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0D83" w:rsidRDefault="00ED0244">
            <w:pPr>
              <w:spacing w:after="0" w:line="259" w:lineRule="auto"/>
              <w:ind w:left="104" w:firstLine="46"/>
              <w:jc w:val="left"/>
            </w:pPr>
            <w:r>
              <w:rPr>
                <w:b/>
                <w:sz w:val="21"/>
              </w:rPr>
              <w:t xml:space="preserve">№  п/п </w:t>
            </w:r>
          </w:p>
        </w:tc>
        <w:tc>
          <w:tcPr>
            <w:tcW w:w="19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0D83" w:rsidRDefault="00ED0244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1"/>
              </w:rPr>
              <w:t xml:space="preserve">Наименование объекта 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Расчетный  показатель </w:t>
            </w:r>
          </w:p>
        </w:tc>
        <w:tc>
          <w:tcPr>
            <w:tcW w:w="42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21"/>
              </w:rPr>
              <w:t xml:space="preserve">Обоснование расчетного показателя </w:t>
            </w:r>
          </w:p>
        </w:tc>
      </w:tr>
      <w:tr w:rsidR="00370D83">
        <w:trPr>
          <w:trHeight w:val="736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4" w:firstLine="0"/>
              <w:jc w:val="center"/>
            </w:pPr>
            <w:r>
              <w:rPr>
                <w:b/>
                <w:sz w:val="21"/>
              </w:rPr>
              <w:t xml:space="preserve">1 </w:t>
            </w:r>
          </w:p>
        </w:tc>
        <w:tc>
          <w:tcPr>
            <w:tcW w:w="8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45" w:line="235" w:lineRule="auto"/>
              <w:ind w:firstLine="0"/>
              <w:jc w:val="center"/>
            </w:pPr>
            <w:r>
              <w:rPr>
                <w:b/>
                <w:sz w:val="21"/>
              </w:rPr>
              <w:t>В области автомобильных дорог местного значения (в том числе создание и обеспечение функци</w:t>
            </w:r>
            <w:r w:rsidR="00DA5CA9">
              <w:rPr>
                <w:b/>
                <w:sz w:val="21"/>
              </w:rPr>
              <w:t>о</w:t>
            </w:r>
            <w:r>
              <w:rPr>
                <w:b/>
                <w:sz w:val="21"/>
              </w:rPr>
              <w:t xml:space="preserve">нирования парковок) и транспортного обслуживания населения (общественный </w:t>
            </w:r>
          </w:p>
          <w:p w:rsidR="00370D83" w:rsidRDefault="00ED0244">
            <w:pPr>
              <w:spacing w:after="0" w:line="259" w:lineRule="auto"/>
              <w:ind w:right="52" w:firstLine="0"/>
              <w:jc w:val="center"/>
            </w:pPr>
            <w:r>
              <w:rPr>
                <w:b/>
                <w:sz w:val="21"/>
              </w:rPr>
              <w:t xml:space="preserve">транспорт) </w:t>
            </w:r>
          </w:p>
        </w:tc>
      </w:tr>
      <w:tr w:rsidR="00370D83" w:rsidTr="005936DF">
        <w:trPr>
          <w:trHeight w:val="974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4" w:firstLine="0"/>
              <w:jc w:val="center"/>
            </w:pPr>
            <w:r>
              <w:rPr>
                <w:sz w:val="21"/>
              </w:rPr>
              <w:t xml:space="preserve">1.1 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Автомобильные дороги местного значения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7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>допустимого уровня обеспеченности</w:t>
            </w:r>
            <w:r>
              <w:rPr>
                <w:color w:val="FF0000"/>
                <w:sz w:val="21"/>
              </w:rPr>
              <w:t xml:space="preserve"> </w:t>
            </w:r>
          </w:p>
        </w:tc>
        <w:tc>
          <w:tcPr>
            <w:tcW w:w="4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48" w:firstLine="0"/>
            </w:pPr>
            <w:r>
              <w:rPr>
                <w:sz w:val="21"/>
              </w:rPr>
              <w:t>рекомендуется устанавливать в соответствии со стандартом комплексного развития территории, разработанного КБ «Стрелка» совместно с Министерством строительства и жилищно</w:t>
            </w:r>
            <w:r w:rsidR="005936DF">
              <w:rPr>
                <w:sz w:val="21"/>
              </w:rPr>
              <w:t>-</w:t>
            </w:r>
            <w:r>
              <w:rPr>
                <w:sz w:val="21"/>
              </w:rPr>
              <w:t xml:space="preserve">коммунального хозяйства Российской Федерации </w:t>
            </w:r>
          </w:p>
        </w:tc>
      </w:tr>
      <w:tr w:rsidR="00370D83" w:rsidTr="005936DF">
        <w:trPr>
          <w:trHeight w:val="121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5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максимального  </w:t>
            </w:r>
          </w:p>
          <w:p w:rsidR="00370D83" w:rsidRDefault="00ED0244">
            <w:pPr>
              <w:spacing w:after="0" w:line="259" w:lineRule="auto"/>
              <w:ind w:left="3" w:firstLine="0"/>
            </w:pPr>
            <w:r>
              <w:rPr>
                <w:sz w:val="21"/>
              </w:rPr>
              <w:t xml:space="preserve">допустимого уровня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>территориальной доступности</w:t>
            </w:r>
            <w:r>
              <w:rPr>
                <w:color w:val="FF0000"/>
                <w:sz w:val="21"/>
              </w:rPr>
              <w:t xml:space="preserve"> </w:t>
            </w:r>
          </w:p>
        </w:tc>
        <w:tc>
          <w:tcPr>
            <w:tcW w:w="4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</w:tr>
      <w:tr w:rsidR="00370D83" w:rsidTr="005936DF">
        <w:trPr>
          <w:trHeight w:val="3149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4" w:firstLine="0"/>
              <w:jc w:val="center"/>
            </w:pPr>
            <w:r>
              <w:rPr>
                <w:sz w:val="21"/>
              </w:rPr>
              <w:lastRenderedPageBreak/>
              <w:t xml:space="preserve">1.2 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>Транспортно</w:t>
            </w:r>
            <w:r w:rsidR="005936DF">
              <w:rPr>
                <w:sz w:val="21"/>
              </w:rPr>
              <w:t>-</w:t>
            </w:r>
            <w:r>
              <w:rPr>
                <w:sz w:val="21"/>
              </w:rPr>
              <w:t xml:space="preserve">пересадочный узел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4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допустимого уровня обеспеченности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12" w:line="259" w:lineRule="auto"/>
              <w:ind w:firstLine="0"/>
              <w:jc w:val="left"/>
            </w:pPr>
            <w:r>
              <w:rPr>
                <w:sz w:val="21"/>
              </w:rPr>
              <w:t>N х К</w:t>
            </w:r>
            <w:r>
              <w:rPr>
                <w:sz w:val="21"/>
                <w:vertAlign w:val="subscript"/>
              </w:rPr>
              <w:t>СЭР</w:t>
            </w:r>
            <w:r>
              <w:rPr>
                <w:sz w:val="21"/>
              </w:rPr>
              <w:t xml:space="preserve"> х </w:t>
            </w:r>
            <w:proofErr w:type="spellStart"/>
            <w:r>
              <w:rPr>
                <w:sz w:val="21"/>
              </w:rPr>
              <w:t>К</w:t>
            </w:r>
            <w:r>
              <w:rPr>
                <w:sz w:val="21"/>
                <w:vertAlign w:val="subscript"/>
              </w:rPr>
              <w:t>агл</w:t>
            </w:r>
            <w:proofErr w:type="spellEnd"/>
            <w:r>
              <w:rPr>
                <w:sz w:val="21"/>
              </w:rPr>
              <w:t xml:space="preserve">, где </w:t>
            </w:r>
          </w:p>
          <w:p w:rsidR="00370D83" w:rsidRDefault="00ED0244">
            <w:pPr>
              <w:spacing w:after="7" w:line="278" w:lineRule="auto"/>
              <w:ind w:firstLine="0"/>
            </w:pPr>
            <w:r>
              <w:rPr>
                <w:sz w:val="21"/>
              </w:rPr>
              <w:t xml:space="preserve">N – показатель, в соответствии с приложением №4 Приказа № 71 Минэкономразвития; </w:t>
            </w:r>
          </w:p>
          <w:p w:rsidR="00370D83" w:rsidRDefault="00ED0244">
            <w:pPr>
              <w:spacing w:after="15" w:line="259" w:lineRule="auto"/>
              <w:ind w:firstLine="0"/>
            </w:pPr>
            <w:r>
              <w:rPr>
                <w:sz w:val="21"/>
              </w:rPr>
              <w:t>К</w:t>
            </w:r>
            <w:r>
              <w:rPr>
                <w:sz w:val="21"/>
                <w:vertAlign w:val="subscript"/>
              </w:rPr>
              <w:t>СЭР</w:t>
            </w:r>
            <w:r>
              <w:rPr>
                <w:sz w:val="21"/>
              </w:rPr>
              <w:t xml:space="preserve"> – коэффициент, учитывающий СЭР МО </w:t>
            </w:r>
          </w:p>
          <w:p w:rsidR="00370D83" w:rsidRDefault="00ED0244">
            <w:pPr>
              <w:spacing w:after="27" w:line="259" w:lineRule="auto"/>
              <w:ind w:firstLine="0"/>
              <w:jc w:val="left"/>
            </w:pPr>
            <w:r>
              <w:rPr>
                <w:sz w:val="21"/>
              </w:rPr>
              <w:t xml:space="preserve">(Приложение Ж РНГП Камчатского края); </w:t>
            </w:r>
          </w:p>
          <w:p w:rsidR="00370D83" w:rsidRDefault="00ED0244">
            <w:pPr>
              <w:spacing w:after="0" w:line="259" w:lineRule="auto"/>
              <w:ind w:right="46" w:firstLine="0"/>
            </w:pPr>
            <w:proofErr w:type="spellStart"/>
            <w:r>
              <w:rPr>
                <w:sz w:val="21"/>
              </w:rPr>
              <w:t>К</w:t>
            </w:r>
            <w:r>
              <w:rPr>
                <w:sz w:val="21"/>
                <w:vertAlign w:val="subscript"/>
              </w:rPr>
              <w:t>агл</w:t>
            </w:r>
            <w:proofErr w:type="spellEnd"/>
            <w:r>
              <w:rPr>
                <w:sz w:val="21"/>
              </w:rPr>
              <w:t xml:space="preserve"> коэффициент, учитывающий вхождение МО в агломерацию. Расчётные показатели минимально допустимого уровня обеспеченности определены экспертным путем, на основании направлений, заданных документами стратегического и социально</w:t>
            </w:r>
            <w:r w:rsidR="005936DF">
              <w:rPr>
                <w:sz w:val="21"/>
              </w:rPr>
              <w:t>-</w:t>
            </w:r>
            <w:r>
              <w:rPr>
                <w:sz w:val="21"/>
              </w:rPr>
              <w:t xml:space="preserve">экономического планирования области с учетом рекомендаций приложения 4 Приказа № 71 Минэкономразвития </w:t>
            </w:r>
          </w:p>
        </w:tc>
      </w:tr>
      <w:tr w:rsidR="00370D83" w:rsidTr="005936DF">
        <w:trPr>
          <w:trHeight w:val="121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8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максимального  </w:t>
            </w:r>
          </w:p>
          <w:p w:rsidR="00370D83" w:rsidRDefault="00ED0244">
            <w:pPr>
              <w:spacing w:after="0" w:line="259" w:lineRule="auto"/>
              <w:ind w:left="3" w:firstLine="0"/>
            </w:pPr>
            <w:r>
              <w:rPr>
                <w:sz w:val="21"/>
              </w:rPr>
              <w:t xml:space="preserve">допустимого уровня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>территориальной доступности</w:t>
            </w:r>
            <w:r>
              <w:rPr>
                <w:color w:val="FF0000"/>
                <w:sz w:val="21"/>
              </w:rPr>
              <w:t xml:space="preserve">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Не нормируется </w:t>
            </w:r>
          </w:p>
        </w:tc>
      </w:tr>
      <w:tr w:rsidR="00370D83" w:rsidTr="005936DF">
        <w:trPr>
          <w:trHeight w:val="1217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4" w:firstLine="0"/>
              <w:jc w:val="center"/>
            </w:pPr>
            <w:r>
              <w:rPr>
                <w:sz w:val="21"/>
              </w:rPr>
              <w:t xml:space="preserve">1.3 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Велодорожки и </w:t>
            </w:r>
            <w:proofErr w:type="spellStart"/>
            <w:r>
              <w:rPr>
                <w:sz w:val="21"/>
              </w:rPr>
              <w:t>велополосы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7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допустимого уровня обеспеченности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49" w:firstLine="0"/>
            </w:pPr>
            <w:r>
              <w:rPr>
                <w:sz w:val="21"/>
              </w:rPr>
              <w:t xml:space="preserve">Показатель установлен с учетом государственной программы Камчатского края «Развитие транспортной системы в Камчатском крае», утвержденной Постановлением Правительства Камчатского края от 29 ноября 2013 г. N 551-П </w:t>
            </w:r>
          </w:p>
        </w:tc>
      </w:tr>
      <w:tr w:rsidR="00370D83" w:rsidTr="005936DF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7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максимального  </w:t>
            </w:r>
          </w:p>
          <w:p w:rsidR="00370D83" w:rsidRDefault="00ED0244">
            <w:pPr>
              <w:spacing w:after="0" w:line="259" w:lineRule="auto"/>
              <w:ind w:left="3" w:firstLine="0"/>
            </w:pPr>
            <w:r>
              <w:rPr>
                <w:sz w:val="21"/>
              </w:rPr>
              <w:t xml:space="preserve">допустимого уровня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>территориальной доступности</w:t>
            </w:r>
            <w:r>
              <w:rPr>
                <w:color w:val="FF0000"/>
                <w:sz w:val="21"/>
              </w:rPr>
              <w:t xml:space="preserve">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Не нормируется </w:t>
            </w:r>
          </w:p>
        </w:tc>
      </w:tr>
      <w:tr w:rsidR="00370D83" w:rsidTr="005936DF">
        <w:trPr>
          <w:trHeight w:val="742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4" w:firstLine="0"/>
              <w:jc w:val="center"/>
            </w:pPr>
            <w:r>
              <w:rPr>
                <w:sz w:val="21"/>
              </w:rPr>
              <w:t xml:space="preserve">1.4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Парковки </w:t>
            </w:r>
          </w:p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(парковочные места)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4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370D83" w:rsidRDefault="00ED0244">
            <w:pPr>
              <w:spacing w:after="0" w:line="259" w:lineRule="auto"/>
              <w:ind w:left="3" w:firstLine="0"/>
            </w:pPr>
            <w:r>
              <w:rPr>
                <w:sz w:val="21"/>
              </w:rPr>
              <w:t xml:space="preserve">допустимого уровня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49" w:firstLine="0"/>
            </w:pPr>
            <w:r>
              <w:rPr>
                <w:sz w:val="21"/>
              </w:rPr>
              <w:t xml:space="preserve">Показатель установлен с учетом Стратегии социально-экономического развития Камчатского края до 2035 года, утвержденной постановлением </w:t>
            </w:r>
          </w:p>
        </w:tc>
      </w:tr>
    </w:tbl>
    <w:p w:rsidR="00370D83" w:rsidRDefault="00370D83">
      <w:pPr>
        <w:spacing w:after="0" w:line="259" w:lineRule="auto"/>
        <w:ind w:left="-1702" w:right="64" w:firstLine="0"/>
        <w:jc w:val="left"/>
      </w:pPr>
    </w:p>
    <w:tbl>
      <w:tblPr>
        <w:tblStyle w:val="TableGrid"/>
        <w:tblW w:w="9491" w:type="dxa"/>
        <w:tblInd w:w="-138" w:type="dxa"/>
        <w:tblCellMar>
          <w:top w:w="6" w:type="dxa"/>
          <w:left w:w="58" w:type="dxa"/>
        </w:tblCellMar>
        <w:tblLook w:val="04A0" w:firstRow="1" w:lastRow="0" w:firstColumn="1" w:lastColumn="0" w:noHBand="0" w:noVBand="1"/>
      </w:tblPr>
      <w:tblGrid>
        <w:gridCol w:w="632"/>
        <w:gridCol w:w="2268"/>
        <w:gridCol w:w="1843"/>
        <w:gridCol w:w="4748"/>
      </w:tblGrid>
      <w:tr w:rsidR="00370D83">
        <w:trPr>
          <w:trHeight w:val="500"/>
        </w:trPr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0D83" w:rsidRDefault="00ED0244">
            <w:pPr>
              <w:spacing w:after="0" w:line="259" w:lineRule="auto"/>
              <w:ind w:left="104" w:firstLine="46"/>
              <w:jc w:val="left"/>
            </w:pPr>
            <w:r>
              <w:rPr>
                <w:b/>
                <w:sz w:val="21"/>
              </w:rPr>
              <w:t xml:space="preserve">№  п/п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0D83" w:rsidRDefault="00ED0244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1"/>
              </w:rPr>
              <w:t xml:space="preserve">Наименование объекта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Расчетный  показатель </w:t>
            </w:r>
          </w:p>
        </w:tc>
        <w:tc>
          <w:tcPr>
            <w:tcW w:w="47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370D83" w:rsidRDefault="00ED0244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  <w:sz w:val="21"/>
              </w:rPr>
              <w:t xml:space="preserve">Обоснование расчетного показателя </w:t>
            </w:r>
          </w:p>
        </w:tc>
      </w:tr>
      <w:tr w:rsidR="00370D83">
        <w:trPr>
          <w:trHeight w:val="496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для жилой застройки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55" w:firstLine="0"/>
              <w:jc w:val="center"/>
            </w:pPr>
            <w:r>
              <w:rPr>
                <w:sz w:val="21"/>
              </w:rPr>
              <w:t xml:space="preserve">обеспеченности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</w:pPr>
            <w:r>
              <w:rPr>
                <w:sz w:val="21"/>
              </w:rPr>
              <w:t xml:space="preserve">Правительства Камчатского края от 30.10.2023 № 541-П </w:t>
            </w:r>
          </w:p>
        </w:tc>
      </w:tr>
      <w:tr w:rsidR="00370D83">
        <w:trPr>
          <w:trHeight w:val="121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5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максимального  </w:t>
            </w:r>
          </w:p>
          <w:p w:rsidR="00370D83" w:rsidRDefault="00ED0244">
            <w:pPr>
              <w:spacing w:after="0" w:line="259" w:lineRule="auto"/>
              <w:ind w:left="3" w:firstLine="0"/>
            </w:pPr>
            <w:r>
              <w:rPr>
                <w:sz w:val="21"/>
              </w:rPr>
              <w:t xml:space="preserve">допустимого уровня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>территориальной доступности</w:t>
            </w:r>
            <w:r>
              <w:rPr>
                <w:color w:val="FF0000"/>
                <w:sz w:val="21"/>
              </w:rPr>
              <w:t xml:space="preserve">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1234" w:firstLine="0"/>
              <w:jc w:val="left"/>
            </w:pPr>
            <w:r>
              <w:rPr>
                <w:sz w:val="21"/>
              </w:rPr>
              <w:t xml:space="preserve">Устанавливается в соответствии с  СП 42.13330.2016 </w:t>
            </w:r>
          </w:p>
        </w:tc>
      </w:tr>
      <w:tr w:rsidR="00370D83">
        <w:trPr>
          <w:trHeight w:val="977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4" w:firstLine="0"/>
              <w:jc w:val="center"/>
            </w:pPr>
            <w:r>
              <w:rPr>
                <w:sz w:val="21"/>
              </w:rPr>
              <w:t xml:space="preserve">1.5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Парковки </w:t>
            </w:r>
          </w:p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(парковочные места) для нежилой застройки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7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допустимого уровня обеспеченности </w:t>
            </w:r>
          </w:p>
        </w:tc>
        <w:tc>
          <w:tcPr>
            <w:tcW w:w="4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48" w:firstLine="0"/>
            </w:pPr>
            <w:r>
              <w:rPr>
                <w:sz w:val="21"/>
              </w:rPr>
              <w:t xml:space="preserve">Устанавливается в соответствии с СП 42.13330.2016 с учетом Методических рекомендаций по стимулированию использования электромобилей и гибридных автомобилей в субъектах Российской Федерации, утвержденных </w:t>
            </w:r>
            <w:r>
              <w:rPr>
                <w:sz w:val="21"/>
              </w:rPr>
              <w:lastRenderedPageBreak/>
              <w:t xml:space="preserve">распоряжением Министерства транспорта Российской Федерации от 25 мая 2922 г. № АК131-р </w:t>
            </w:r>
          </w:p>
        </w:tc>
      </w:tr>
      <w:tr w:rsidR="00370D83">
        <w:trPr>
          <w:trHeight w:val="121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5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максимального  </w:t>
            </w:r>
          </w:p>
          <w:p w:rsidR="00370D83" w:rsidRDefault="00ED0244">
            <w:pPr>
              <w:spacing w:after="0" w:line="259" w:lineRule="auto"/>
              <w:ind w:left="3" w:firstLine="0"/>
            </w:pPr>
            <w:r>
              <w:rPr>
                <w:sz w:val="21"/>
              </w:rPr>
              <w:t xml:space="preserve">допустимого уровня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>территориальной доступности</w:t>
            </w:r>
            <w:r>
              <w:rPr>
                <w:color w:val="FF0000"/>
                <w:sz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</w:tr>
      <w:tr w:rsidR="00370D83">
        <w:trPr>
          <w:trHeight w:val="974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4" w:firstLine="0"/>
              <w:jc w:val="center"/>
            </w:pPr>
            <w:r>
              <w:rPr>
                <w:sz w:val="21"/>
              </w:rPr>
              <w:lastRenderedPageBreak/>
              <w:t xml:space="preserve">1.6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Остановочный пункт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7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допустимого уровня обеспеченности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Не нормируется </w:t>
            </w:r>
          </w:p>
        </w:tc>
      </w:tr>
      <w:tr w:rsidR="00370D83">
        <w:trPr>
          <w:trHeight w:val="121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5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максимального  </w:t>
            </w:r>
          </w:p>
          <w:p w:rsidR="00370D83" w:rsidRDefault="00ED0244">
            <w:pPr>
              <w:spacing w:after="0" w:line="259" w:lineRule="auto"/>
              <w:ind w:left="3" w:firstLine="0"/>
            </w:pPr>
            <w:r>
              <w:rPr>
                <w:sz w:val="21"/>
              </w:rPr>
              <w:t xml:space="preserve">допустимого уровня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>территориальной доступности</w:t>
            </w:r>
            <w:r>
              <w:rPr>
                <w:color w:val="FF0000"/>
                <w:sz w:val="21"/>
              </w:rPr>
              <w:t xml:space="preserve">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1234" w:firstLine="0"/>
              <w:jc w:val="left"/>
            </w:pPr>
            <w:r>
              <w:rPr>
                <w:sz w:val="21"/>
              </w:rPr>
              <w:t xml:space="preserve">Устанавливается в соответствии с  СП 42.13330.2016 </w:t>
            </w:r>
          </w:p>
        </w:tc>
      </w:tr>
      <w:tr w:rsidR="00370D83">
        <w:trPr>
          <w:trHeight w:val="346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4" w:firstLine="0"/>
              <w:jc w:val="center"/>
            </w:pPr>
            <w:r>
              <w:rPr>
                <w:b/>
                <w:sz w:val="21"/>
              </w:rPr>
              <w:t xml:space="preserve">2 </w:t>
            </w:r>
          </w:p>
        </w:tc>
        <w:tc>
          <w:tcPr>
            <w:tcW w:w="8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2" w:firstLine="0"/>
              <w:jc w:val="center"/>
            </w:pPr>
            <w:r>
              <w:rPr>
                <w:b/>
                <w:sz w:val="21"/>
              </w:rPr>
              <w:t xml:space="preserve">В области энергетики и инженерной инфраструктуры </w:t>
            </w:r>
          </w:p>
        </w:tc>
      </w:tr>
      <w:tr w:rsidR="00370D83">
        <w:trPr>
          <w:trHeight w:val="692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4" w:firstLine="0"/>
              <w:jc w:val="center"/>
            </w:pPr>
            <w:r>
              <w:rPr>
                <w:sz w:val="21"/>
              </w:rPr>
              <w:t xml:space="preserve">2.1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Объекты в области электроснабжения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7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допустимого уровня обеспеченности </w:t>
            </w:r>
          </w:p>
        </w:tc>
        <w:tc>
          <w:tcPr>
            <w:tcW w:w="4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34" w:line="245" w:lineRule="auto"/>
              <w:ind w:right="50" w:firstLine="0"/>
            </w:pPr>
            <w:r>
              <w:rPr>
                <w:sz w:val="21"/>
              </w:rPr>
              <w:t xml:space="preserve">Устанавливается в соответствии с Приказом Министерства жилищно-коммунального хозяйства и энергетики Камчатского края от 30 августа 2016 г. № 487 «Об утверждении нормативов потребления коммунальных услуг по электроснабжению и газоснабжению для </w:t>
            </w:r>
          </w:p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населения Камчатского края» </w:t>
            </w:r>
          </w:p>
        </w:tc>
      </w:tr>
      <w:tr w:rsidR="00370D83">
        <w:trPr>
          <w:trHeight w:val="121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>Нормативы потребления коммунальной услуги по электроснабжению</w:t>
            </w:r>
            <w:r>
              <w:rPr>
                <w:color w:val="FF0000"/>
                <w:sz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</w:tr>
      <w:tr w:rsidR="00370D83">
        <w:trPr>
          <w:trHeight w:val="1702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4" w:firstLine="0"/>
              <w:jc w:val="center"/>
            </w:pPr>
            <w:r>
              <w:rPr>
                <w:sz w:val="21"/>
              </w:rPr>
              <w:t xml:space="preserve">2.2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Нормативы потребления коммунальной услуги по газоснабжению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4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допустимого уровня обеспеченности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31" w:line="245" w:lineRule="auto"/>
              <w:ind w:right="50" w:firstLine="0"/>
            </w:pPr>
            <w:r>
              <w:rPr>
                <w:sz w:val="21"/>
              </w:rPr>
              <w:t xml:space="preserve">Устанавливается в соответствии с Приказом Министерства жилищно-коммунального хозяйства и энергетики Камчатского края от 30 августа 2016 г. № 487 «Об утверждении нормативов потребления коммунальных услуг по электроснабжению и газоснабжению для </w:t>
            </w:r>
          </w:p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населения Камчатского края» </w:t>
            </w:r>
          </w:p>
        </w:tc>
      </w:tr>
      <w:tr w:rsidR="00370D83">
        <w:trPr>
          <w:trHeight w:val="1212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4" w:firstLine="0"/>
              <w:jc w:val="center"/>
            </w:pPr>
            <w:r>
              <w:rPr>
                <w:sz w:val="21"/>
              </w:rPr>
              <w:t xml:space="preserve">2.3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Нормативы потребления коммунальной услуги по отоплению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7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допустимого уровня обеспеченности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1" w:firstLine="0"/>
            </w:pPr>
            <w:r>
              <w:rPr>
                <w:sz w:val="21"/>
              </w:rPr>
              <w:t xml:space="preserve">Устанавливается в соответствии с Приказом Министерства жилищно-коммунального хозяйства и энергетики Камчатского края от 24 декабря 2012 г. № 799  </w:t>
            </w:r>
          </w:p>
        </w:tc>
      </w:tr>
      <w:tr w:rsidR="00370D83">
        <w:trPr>
          <w:trHeight w:val="1995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4" w:firstLine="0"/>
              <w:jc w:val="center"/>
            </w:pPr>
            <w:r>
              <w:rPr>
                <w:sz w:val="21"/>
              </w:rPr>
              <w:t xml:space="preserve">2.4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53" w:firstLine="0"/>
              <w:jc w:val="left"/>
            </w:pPr>
            <w:r>
              <w:rPr>
                <w:sz w:val="21"/>
              </w:rPr>
              <w:t xml:space="preserve">Нормативы потребления коммунальных услуг по холодному (горячему) водоснабжению и  водоотведению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7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допустимого уровня обеспеченности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19" w:line="257" w:lineRule="auto"/>
              <w:ind w:right="51" w:firstLine="0"/>
            </w:pPr>
            <w:r>
              <w:rPr>
                <w:sz w:val="21"/>
              </w:rPr>
              <w:t xml:space="preserve">Устанавливается в соответствии с Приказом Министерства жилищно-коммунального хозяйства и энергетики Камчатского края от 16 июня 2015 г. </w:t>
            </w:r>
          </w:p>
          <w:p w:rsidR="00370D83" w:rsidRDefault="00ED0244">
            <w:pPr>
              <w:spacing w:after="0" w:line="259" w:lineRule="auto"/>
              <w:ind w:firstLine="0"/>
              <w:jc w:val="left"/>
            </w:pPr>
            <w:r>
              <w:rPr>
                <w:sz w:val="21"/>
              </w:rPr>
              <w:t xml:space="preserve">№ 285  </w:t>
            </w:r>
          </w:p>
        </w:tc>
      </w:tr>
      <w:tr w:rsidR="00370D83">
        <w:trPr>
          <w:trHeight w:val="358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4" w:firstLine="0"/>
              <w:jc w:val="center"/>
            </w:pPr>
            <w:r>
              <w:rPr>
                <w:b/>
                <w:sz w:val="21"/>
              </w:rPr>
              <w:t xml:space="preserve">3 </w:t>
            </w:r>
          </w:p>
        </w:tc>
        <w:tc>
          <w:tcPr>
            <w:tcW w:w="8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right="51" w:firstLine="0"/>
              <w:jc w:val="center"/>
            </w:pPr>
            <w:r>
              <w:rPr>
                <w:b/>
                <w:sz w:val="21"/>
              </w:rPr>
              <w:t xml:space="preserve">В области физической культуры и спорта </w:t>
            </w:r>
          </w:p>
        </w:tc>
      </w:tr>
    </w:tbl>
    <w:p w:rsidR="00370D83" w:rsidRDefault="00370D83">
      <w:pPr>
        <w:spacing w:after="0" w:line="259" w:lineRule="auto"/>
        <w:ind w:left="-1702" w:right="64" w:firstLine="0"/>
        <w:jc w:val="left"/>
      </w:pPr>
    </w:p>
    <w:tbl>
      <w:tblPr>
        <w:tblStyle w:val="TableGrid"/>
        <w:tblW w:w="9491" w:type="dxa"/>
        <w:tblInd w:w="-138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632"/>
        <w:gridCol w:w="2268"/>
        <w:gridCol w:w="1843"/>
        <w:gridCol w:w="4748"/>
      </w:tblGrid>
      <w:tr w:rsidR="00370D83">
        <w:trPr>
          <w:trHeight w:val="500"/>
        </w:trPr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0D83" w:rsidRDefault="00ED0244">
            <w:pPr>
              <w:spacing w:after="0" w:line="259" w:lineRule="auto"/>
              <w:ind w:left="162" w:firstLine="46"/>
              <w:jc w:val="left"/>
            </w:pPr>
            <w:r>
              <w:rPr>
                <w:b/>
                <w:sz w:val="21"/>
              </w:rPr>
              <w:t xml:space="preserve">№  п/п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0D83" w:rsidRDefault="00ED0244">
            <w:pPr>
              <w:spacing w:after="0" w:line="259" w:lineRule="auto"/>
              <w:ind w:left="50" w:right="1" w:firstLine="0"/>
              <w:jc w:val="center"/>
            </w:pPr>
            <w:r>
              <w:rPr>
                <w:b/>
                <w:sz w:val="21"/>
              </w:rPr>
              <w:t xml:space="preserve">Наименование объекта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Расчетный  показатель </w:t>
            </w:r>
          </w:p>
        </w:tc>
        <w:tc>
          <w:tcPr>
            <w:tcW w:w="47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370D83" w:rsidRDefault="00ED0244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1"/>
              </w:rPr>
              <w:t xml:space="preserve">Обоснование расчетного показателя </w:t>
            </w:r>
          </w:p>
        </w:tc>
      </w:tr>
      <w:tr w:rsidR="00370D83">
        <w:trPr>
          <w:trHeight w:val="978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" w:firstLine="0"/>
              <w:jc w:val="center"/>
            </w:pPr>
            <w:r>
              <w:rPr>
                <w:sz w:val="21"/>
              </w:rPr>
              <w:t xml:space="preserve">3.1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58" w:right="12" w:firstLine="0"/>
              <w:jc w:val="left"/>
            </w:pPr>
            <w:r>
              <w:rPr>
                <w:sz w:val="21"/>
              </w:rPr>
              <w:t>Площадки для занятий физической культурой и массовым спортом</w:t>
            </w:r>
            <w:r>
              <w:rPr>
                <w:sz w:val="21"/>
                <w:vertAlign w:val="superscript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7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lastRenderedPageBreak/>
              <w:t xml:space="preserve">допустимого уровня обеспеченности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lastRenderedPageBreak/>
              <w:t xml:space="preserve">Устанавливается </w:t>
            </w:r>
            <w:r>
              <w:rPr>
                <w:sz w:val="21"/>
              </w:rPr>
              <w:tab/>
              <w:t xml:space="preserve">в </w:t>
            </w:r>
            <w:r>
              <w:rPr>
                <w:sz w:val="21"/>
              </w:rPr>
              <w:tab/>
              <w:t xml:space="preserve">соответствии </w:t>
            </w:r>
            <w:r>
              <w:rPr>
                <w:sz w:val="21"/>
              </w:rPr>
              <w:tab/>
              <w:t xml:space="preserve">с </w:t>
            </w:r>
            <w:r>
              <w:rPr>
                <w:sz w:val="21"/>
              </w:rPr>
              <w:tab/>
              <w:t xml:space="preserve">СП 476.1325800.2020 </w:t>
            </w:r>
          </w:p>
        </w:tc>
      </w:tr>
      <w:tr w:rsidR="00370D83">
        <w:trPr>
          <w:trHeight w:val="121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7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максимального  </w:t>
            </w:r>
          </w:p>
          <w:p w:rsidR="00370D83" w:rsidRDefault="00ED0244">
            <w:pPr>
              <w:spacing w:after="0" w:line="259" w:lineRule="auto"/>
              <w:ind w:left="60" w:firstLine="0"/>
            </w:pPr>
            <w:r>
              <w:rPr>
                <w:sz w:val="21"/>
              </w:rPr>
              <w:t xml:space="preserve">допустимого уровня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территориальной доступности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tabs>
                <w:tab w:val="center" w:pos="817"/>
                <w:tab w:val="center" w:pos="1987"/>
                <w:tab w:val="center" w:pos="2994"/>
                <w:tab w:val="center" w:pos="3996"/>
                <w:tab w:val="center" w:pos="4549"/>
              </w:tabs>
              <w:spacing w:after="16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1"/>
              </w:rPr>
              <w:t xml:space="preserve">Устанавливается </w:t>
            </w:r>
            <w:r>
              <w:rPr>
                <w:sz w:val="21"/>
              </w:rPr>
              <w:tab/>
              <w:t xml:space="preserve">в </w:t>
            </w:r>
            <w:r>
              <w:rPr>
                <w:sz w:val="21"/>
              </w:rPr>
              <w:tab/>
              <w:t xml:space="preserve">соответствии </w:t>
            </w:r>
            <w:r>
              <w:rPr>
                <w:sz w:val="21"/>
              </w:rPr>
              <w:tab/>
              <w:t xml:space="preserve">с </w:t>
            </w:r>
            <w:r>
              <w:rPr>
                <w:sz w:val="21"/>
              </w:rPr>
              <w:tab/>
              <w:t xml:space="preserve">СП </w:t>
            </w:r>
          </w:p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42.13330.2016 с учетом природно-климатического фактора </w:t>
            </w:r>
          </w:p>
        </w:tc>
      </w:tr>
      <w:tr w:rsidR="00370D83">
        <w:trPr>
          <w:trHeight w:val="348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" w:firstLine="0"/>
              <w:jc w:val="center"/>
            </w:pPr>
            <w:r>
              <w:rPr>
                <w:b/>
                <w:sz w:val="21"/>
              </w:rPr>
              <w:t xml:space="preserve">4 </w:t>
            </w:r>
          </w:p>
        </w:tc>
        <w:tc>
          <w:tcPr>
            <w:tcW w:w="8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1"/>
              </w:rPr>
              <w:t xml:space="preserve">В области культуры </w:t>
            </w:r>
          </w:p>
        </w:tc>
      </w:tr>
      <w:tr w:rsidR="00370D83">
        <w:trPr>
          <w:trHeight w:val="2425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" w:firstLine="0"/>
              <w:jc w:val="center"/>
            </w:pPr>
            <w:r>
              <w:rPr>
                <w:sz w:val="21"/>
              </w:rPr>
              <w:t xml:space="preserve">4.1 </w:t>
            </w:r>
          </w:p>
          <w:p w:rsidR="00370D83" w:rsidRDefault="00ED0244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Библиотеки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4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допустимого уровня обеспеченности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26" w:line="242" w:lineRule="auto"/>
              <w:ind w:left="58" w:right="50" w:firstLine="0"/>
            </w:pPr>
            <w:r>
              <w:rPr>
                <w:sz w:val="21"/>
              </w:rPr>
              <w:t xml:space="preserve">Устанавливается с учетом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23 октября </w:t>
            </w:r>
          </w:p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2023 г. № Р-2879 (таблица 1) </w:t>
            </w:r>
          </w:p>
        </w:tc>
      </w:tr>
      <w:tr w:rsidR="00370D83">
        <w:trPr>
          <w:trHeight w:val="242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7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максимального  </w:t>
            </w:r>
          </w:p>
          <w:p w:rsidR="00370D83" w:rsidRDefault="00ED0244">
            <w:pPr>
              <w:spacing w:after="0" w:line="259" w:lineRule="auto"/>
              <w:ind w:left="60" w:firstLine="0"/>
            </w:pPr>
            <w:r>
              <w:rPr>
                <w:sz w:val="21"/>
              </w:rPr>
              <w:t xml:space="preserve">допустимого уровня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территориальной доступности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41" w:line="237" w:lineRule="auto"/>
              <w:ind w:left="58" w:right="49" w:firstLine="0"/>
            </w:pPr>
            <w:r>
              <w:rPr>
                <w:sz w:val="21"/>
              </w:rPr>
              <w:t xml:space="preserve">Устанавливается с учетом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23 октября </w:t>
            </w:r>
          </w:p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2023 г. № Р-2879 (таблица 1) </w:t>
            </w:r>
          </w:p>
        </w:tc>
      </w:tr>
      <w:tr w:rsidR="00370D83">
        <w:trPr>
          <w:trHeight w:val="2427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" w:firstLine="0"/>
              <w:jc w:val="center"/>
            </w:pPr>
            <w:r>
              <w:rPr>
                <w:sz w:val="21"/>
              </w:rPr>
              <w:t xml:space="preserve">4.2 </w:t>
            </w:r>
          </w:p>
          <w:p w:rsidR="00370D83" w:rsidRDefault="00ED0244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Учреждения клубного типа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4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допустимого уровня обеспеченности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42" w:line="237" w:lineRule="auto"/>
              <w:ind w:left="58" w:right="50" w:firstLine="0"/>
            </w:pPr>
            <w:r>
              <w:rPr>
                <w:sz w:val="21"/>
              </w:rPr>
              <w:t xml:space="preserve">Устанавливается с учетом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23 октября </w:t>
            </w:r>
          </w:p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2023 г. № Р-2879 (таблица 6) </w:t>
            </w:r>
          </w:p>
        </w:tc>
      </w:tr>
      <w:tr w:rsidR="00370D83">
        <w:trPr>
          <w:trHeight w:val="242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5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максимального  </w:t>
            </w:r>
          </w:p>
          <w:p w:rsidR="00370D83" w:rsidRDefault="00ED0244">
            <w:pPr>
              <w:spacing w:after="0" w:line="259" w:lineRule="auto"/>
              <w:ind w:left="60" w:firstLine="0"/>
            </w:pPr>
            <w:r>
              <w:rPr>
                <w:sz w:val="21"/>
              </w:rPr>
              <w:t xml:space="preserve">допустимого уровня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территориальной доступности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38" w:line="237" w:lineRule="auto"/>
              <w:ind w:left="58" w:right="49" w:firstLine="0"/>
            </w:pPr>
            <w:r>
              <w:rPr>
                <w:sz w:val="21"/>
              </w:rPr>
              <w:t xml:space="preserve">Устанавливается с учетом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23 октября </w:t>
            </w:r>
          </w:p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2023 г. № Р-2879 (таблица 6) </w:t>
            </w:r>
          </w:p>
        </w:tc>
      </w:tr>
      <w:tr w:rsidR="00370D83">
        <w:trPr>
          <w:trHeight w:val="348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" w:firstLine="0"/>
              <w:jc w:val="center"/>
            </w:pPr>
            <w:r>
              <w:rPr>
                <w:b/>
                <w:sz w:val="21"/>
              </w:rPr>
              <w:t xml:space="preserve">5 </w:t>
            </w:r>
          </w:p>
        </w:tc>
        <w:tc>
          <w:tcPr>
            <w:tcW w:w="8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21"/>
              </w:rPr>
              <w:t xml:space="preserve">В области рекреации и туризма, обустройства мест массового отдыха населения </w:t>
            </w:r>
          </w:p>
        </w:tc>
      </w:tr>
      <w:tr w:rsidR="00370D83">
        <w:trPr>
          <w:trHeight w:val="1227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" w:firstLine="0"/>
              <w:jc w:val="center"/>
            </w:pPr>
            <w:r>
              <w:rPr>
                <w:sz w:val="21"/>
              </w:rPr>
              <w:lastRenderedPageBreak/>
              <w:t xml:space="preserve">5.1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58" w:right="127" w:firstLine="0"/>
            </w:pPr>
            <w:r>
              <w:rPr>
                <w:sz w:val="21"/>
              </w:rPr>
              <w:t xml:space="preserve">Общественная уборная в местах массового пребывания людей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5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допустимого уровня обеспеченности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0D83" w:rsidRDefault="00ED0244">
            <w:pPr>
              <w:tabs>
                <w:tab w:val="center" w:pos="817"/>
                <w:tab w:val="center" w:pos="1869"/>
                <w:tab w:val="center" w:pos="2758"/>
                <w:tab w:val="center" w:pos="3641"/>
                <w:tab w:val="center" w:pos="4313"/>
              </w:tabs>
              <w:spacing w:after="12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1"/>
              </w:rPr>
              <w:t xml:space="preserve">Устанавливается </w:t>
            </w:r>
            <w:r>
              <w:rPr>
                <w:sz w:val="21"/>
              </w:rPr>
              <w:tab/>
              <w:t xml:space="preserve">в </w:t>
            </w:r>
            <w:r>
              <w:rPr>
                <w:sz w:val="21"/>
              </w:rPr>
              <w:tab/>
              <w:t xml:space="preserve">соответствии </w:t>
            </w:r>
            <w:r>
              <w:rPr>
                <w:sz w:val="21"/>
              </w:rPr>
              <w:tab/>
              <w:t xml:space="preserve">с </w:t>
            </w:r>
            <w:r>
              <w:rPr>
                <w:sz w:val="21"/>
              </w:rPr>
              <w:tab/>
              <w:t xml:space="preserve">СанПиН </w:t>
            </w:r>
          </w:p>
          <w:p w:rsidR="00370D83" w:rsidRDefault="00ED0244">
            <w:pPr>
              <w:spacing w:after="0" w:line="259" w:lineRule="auto"/>
              <w:ind w:left="-14" w:right="51" w:firstLine="72"/>
            </w:pPr>
            <w:r>
              <w:rPr>
                <w:sz w:val="21"/>
              </w:rPr>
              <w:t xml:space="preserve">2.1.3684-21"Санитарно-эпидемиологические  требования к содержанию территорий городских и сельских поселений, к водным объектам, питьевой воде и питьевому водоснабжению, атмосферному </w:t>
            </w:r>
          </w:p>
        </w:tc>
      </w:tr>
    </w:tbl>
    <w:p w:rsidR="00370D83" w:rsidRDefault="00370D83">
      <w:pPr>
        <w:spacing w:after="0" w:line="259" w:lineRule="auto"/>
        <w:ind w:left="-1702" w:right="64" w:firstLine="0"/>
        <w:jc w:val="left"/>
      </w:pPr>
    </w:p>
    <w:tbl>
      <w:tblPr>
        <w:tblStyle w:val="TableGrid"/>
        <w:tblW w:w="9491" w:type="dxa"/>
        <w:tblInd w:w="-138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632"/>
        <w:gridCol w:w="2268"/>
        <w:gridCol w:w="1843"/>
        <w:gridCol w:w="4748"/>
      </w:tblGrid>
      <w:tr w:rsidR="00370D83" w:rsidTr="005936DF">
        <w:trPr>
          <w:trHeight w:val="500"/>
        </w:trPr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0D83" w:rsidRDefault="00ED0244">
            <w:pPr>
              <w:spacing w:after="0" w:line="259" w:lineRule="auto"/>
              <w:ind w:left="162" w:firstLine="46"/>
              <w:jc w:val="left"/>
            </w:pPr>
            <w:r>
              <w:rPr>
                <w:b/>
                <w:sz w:val="21"/>
              </w:rPr>
              <w:t xml:space="preserve">№  п/п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0D83" w:rsidRDefault="00ED0244">
            <w:pPr>
              <w:spacing w:after="0" w:line="259" w:lineRule="auto"/>
              <w:ind w:left="50" w:right="1" w:firstLine="0"/>
              <w:jc w:val="center"/>
            </w:pPr>
            <w:r>
              <w:rPr>
                <w:b/>
                <w:sz w:val="21"/>
              </w:rPr>
              <w:t xml:space="preserve">Наименование объекта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Расчетный  показатель 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370D83" w:rsidRDefault="00ED0244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1"/>
              </w:rPr>
              <w:t xml:space="preserve">Обоснование расчетного показателя </w:t>
            </w:r>
          </w:p>
        </w:tc>
      </w:tr>
      <w:tr w:rsidR="00370D83" w:rsidTr="005936DF">
        <w:trPr>
          <w:trHeight w:val="1218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воздуху, </w:t>
            </w:r>
            <w:r>
              <w:rPr>
                <w:sz w:val="21"/>
              </w:rPr>
              <w:tab/>
              <w:t xml:space="preserve">почвам, </w:t>
            </w:r>
            <w:r>
              <w:rPr>
                <w:sz w:val="21"/>
              </w:rPr>
              <w:tab/>
              <w:t xml:space="preserve">жилым </w:t>
            </w:r>
            <w:r>
              <w:rPr>
                <w:sz w:val="21"/>
              </w:rPr>
              <w:tab/>
              <w:t>помещениям, эксплуатации производственных, общественных помещений, организации и проведению санитарно</w:t>
            </w:r>
            <w:r w:rsidR="005936DF">
              <w:rPr>
                <w:sz w:val="21"/>
              </w:rPr>
              <w:t>-</w:t>
            </w:r>
            <w:r>
              <w:rPr>
                <w:sz w:val="21"/>
              </w:rPr>
              <w:t xml:space="preserve">противоэпидемических </w:t>
            </w:r>
            <w:r>
              <w:rPr>
                <w:sz w:val="21"/>
              </w:rPr>
              <w:tab/>
              <w:t xml:space="preserve">(профилактических) мероприятий" </w:t>
            </w:r>
          </w:p>
        </w:tc>
      </w:tr>
      <w:tr w:rsidR="00370D83" w:rsidTr="005936DF">
        <w:trPr>
          <w:trHeight w:val="121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5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максимального  </w:t>
            </w:r>
          </w:p>
          <w:p w:rsidR="00370D83" w:rsidRDefault="00ED0244">
            <w:pPr>
              <w:spacing w:after="0" w:line="259" w:lineRule="auto"/>
              <w:ind w:left="60" w:firstLine="0"/>
            </w:pPr>
            <w:r>
              <w:rPr>
                <w:sz w:val="21"/>
              </w:rPr>
              <w:t xml:space="preserve">допустимого уровня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территориальной доступности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42" w:line="235" w:lineRule="auto"/>
              <w:ind w:left="58" w:firstLine="0"/>
            </w:pPr>
            <w:r>
              <w:rPr>
                <w:sz w:val="21"/>
              </w:rPr>
              <w:t xml:space="preserve">устанавливается в соответствии с приложением №4 Приказа Минэкономразвития России от 15 </w:t>
            </w:r>
          </w:p>
          <w:p w:rsidR="00370D83" w:rsidRDefault="00ED0244">
            <w:pPr>
              <w:spacing w:after="0" w:line="259" w:lineRule="auto"/>
              <w:ind w:left="-14" w:firstLine="0"/>
              <w:jc w:val="left"/>
            </w:pPr>
            <w:r>
              <w:rPr>
                <w:sz w:val="21"/>
              </w:rPr>
              <w:t xml:space="preserve"> февраля 2021 г. № 71 </w:t>
            </w:r>
          </w:p>
        </w:tc>
      </w:tr>
      <w:tr w:rsidR="00370D83">
        <w:trPr>
          <w:trHeight w:val="346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" w:firstLine="0"/>
              <w:jc w:val="center"/>
            </w:pPr>
            <w:r>
              <w:rPr>
                <w:b/>
                <w:sz w:val="21"/>
              </w:rPr>
              <w:t xml:space="preserve">6 </w:t>
            </w:r>
          </w:p>
        </w:tc>
        <w:tc>
          <w:tcPr>
            <w:tcW w:w="8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1"/>
              </w:rPr>
              <w:t xml:space="preserve">В области благоустройства территории </w:t>
            </w:r>
          </w:p>
        </w:tc>
      </w:tr>
      <w:tr w:rsidR="00370D83" w:rsidTr="005936DF">
        <w:trPr>
          <w:trHeight w:val="1136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" w:firstLine="0"/>
              <w:jc w:val="center"/>
            </w:pPr>
            <w:r>
              <w:rPr>
                <w:sz w:val="21"/>
              </w:rPr>
              <w:t xml:space="preserve">6.1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7" w:lineRule="auto"/>
              <w:ind w:left="58" w:right="464" w:firstLine="0"/>
            </w:pPr>
            <w:r>
              <w:rPr>
                <w:sz w:val="21"/>
              </w:rPr>
              <w:t>Озелененные территории общего пользования (в т.</w:t>
            </w:r>
            <w:r w:rsidR="005936DF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ч. </w:t>
            </w:r>
          </w:p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общегородские, кроме придомовых озелененных территорий)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7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допустимого уровня обеспеченности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19" w:line="259" w:lineRule="auto"/>
              <w:ind w:left="58" w:firstLine="0"/>
            </w:pPr>
            <w:r>
              <w:rPr>
                <w:sz w:val="21"/>
              </w:rPr>
              <w:t xml:space="preserve">Устанавливается в соответствии с п. 9.8, табл. 9.2 </w:t>
            </w:r>
          </w:p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СП 42.13330.2016 </w:t>
            </w:r>
          </w:p>
          <w:p w:rsidR="00370D83" w:rsidRDefault="00ED0244">
            <w:pPr>
              <w:spacing w:after="0" w:line="259" w:lineRule="auto"/>
              <w:ind w:left="-14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370D83" w:rsidTr="005936DF">
        <w:trPr>
          <w:trHeight w:val="121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7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максимального  </w:t>
            </w:r>
          </w:p>
          <w:p w:rsidR="00370D83" w:rsidRDefault="00ED0244">
            <w:pPr>
              <w:spacing w:after="0" w:line="259" w:lineRule="auto"/>
              <w:ind w:left="60" w:firstLine="0"/>
            </w:pPr>
            <w:r>
              <w:rPr>
                <w:sz w:val="21"/>
              </w:rPr>
              <w:t xml:space="preserve">допустимого уровня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территориальной доступности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1" w:line="277" w:lineRule="auto"/>
              <w:ind w:left="58" w:firstLine="0"/>
            </w:pPr>
            <w:r>
              <w:rPr>
                <w:sz w:val="21"/>
              </w:rPr>
              <w:t xml:space="preserve">Транспортная доступность устанавливается в соответствии с п. 9.4 СП 42.13330.2016; </w:t>
            </w:r>
          </w:p>
          <w:p w:rsidR="00370D83" w:rsidRDefault="00ED0244">
            <w:pPr>
              <w:spacing w:after="0" w:line="259" w:lineRule="auto"/>
              <w:ind w:left="58" w:hanging="72"/>
            </w:pPr>
            <w:r>
              <w:rPr>
                <w:sz w:val="21"/>
              </w:rPr>
              <w:t xml:space="preserve"> Пешеходная доступность устанавливается в соответствии с п. 7.6 СП 476.1325800.2020 </w:t>
            </w:r>
          </w:p>
        </w:tc>
      </w:tr>
      <w:tr w:rsidR="005936DF" w:rsidTr="00CC2EEE">
        <w:trPr>
          <w:trHeight w:val="977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36DF" w:rsidRDefault="005936DF">
            <w:pPr>
              <w:spacing w:after="0" w:line="259" w:lineRule="auto"/>
              <w:ind w:right="6" w:firstLine="0"/>
              <w:jc w:val="center"/>
            </w:pPr>
            <w:r>
              <w:rPr>
                <w:sz w:val="21"/>
              </w:rPr>
              <w:t xml:space="preserve">6.2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DF" w:rsidRDefault="005936DF">
            <w:pPr>
              <w:spacing w:after="0" w:line="259" w:lineRule="auto"/>
              <w:ind w:left="58" w:right="22" w:firstLine="0"/>
              <w:jc w:val="left"/>
            </w:pPr>
            <w:r>
              <w:rPr>
                <w:sz w:val="21"/>
              </w:rPr>
              <w:t xml:space="preserve">Площадки различного функционального назначения, необходимые для реализаций полномочий ОМСУ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DF" w:rsidRDefault="005936DF">
            <w:pPr>
              <w:spacing w:after="0" w:line="274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5936DF" w:rsidRDefault="005936DF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допустимого уровня обеспеченности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936DF" w:rsidRDefault="005936DF" w:rsidP="005936DF">
            <w:pPr>
              <w:spacing w:after="40" w:line="259" w:lineRule="auto"/>
              <w:ind w:left="-2097" w:right="52" w:firstLine="0"/>
              <w:jc w:val="right"/>
            </w:pPr>
            <w:r>
              <w:rPr>
                <w:sz w:val="21"/>
              </w:rPr>
              <w:t>Устанавливается в соответствии с п. 8.3, 8,16, 8.18</w:t>
            </w:r>
          </w:p>
          <w:p w:rsidR="005936DF" w:rsidRDefault="005936DF" w:rsidP="005936DF">
            <w:pPr>
              <w:spacing w:after="0" w:line="259" w:lineRule="auto"/>
              <w:ind w:left="58" w:right="1422" w:firstLine="0"/>
              <w:jc w:val="right"/>
            </w:pPr>
            <w:r>
              <w:rPr>
                <w:sz w:val="21"/>
              </w:rPr>
              <w:t>таблицей 8.1 СП 476.1325800.2020</w:t>
            </w:r>
          </w:p>
        </w:tc>
      </w:tr>
      <w:tr w:rsidR="005936DF" w:rsidTr="00AE103B">
        <w:trPr>
          <w:trHeight w:val="121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36DF" w:rsidRDefault="005936D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DF" w:rsidRDefault="005936D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DF" w:rsidRDefault="005936DF">
            <w:pPr>
              <w:spacing w:after="0" w:line="278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максимального  </w:t>
            </w:r>
          </w:p>
          <w:p w:rsidR="005936DF" w:rsidRDefault="005936DF">
            <w:pPr>
              <w:spacing w:after="0" w:line="259" w:lineRule="auto"/>
              <w:ind w:left="60" w:firstLine="0"/>
            </w:pPr>
            <w:r>
              <w:rPr>
                <w:sz w:val="21"/>
              </w:rPr>
              <w:t xml:space="preserve">допустимого уровня </w:t>
            </w:r>
          </w:p>
          <w:p w:rsidR="005936DF" w:rsidRDefault="005936DF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территориальной доступности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936DF" w:rsidRDefault="005936DF">
            <w:pPr>
              <w:spacing w:after="221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Не нормируется </w:t>
            </w:r>
          </w:p>
          <w:p w:rsidR="005936DF" w:rsidRDefault="005936DF">
            <w:pPr>
              <w:spacing w:after="160" w:line="259" w:lineRule="auto"/>
              <w:ind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5936DF" w:rsidTr="00DD27BF">
        <w:trPr>
          <w:trHeight w:val="348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36DF" w:rsidRDefault="005936DF">
            <w:pPr>
              <w:spacing w:after="0" w:line="259" w:lineRule="auto"/>
              <w:ind w:right="6" w:firstLine="0"/>
              <w:jc w:val="center"/>
            </w:pPr>
            <w:r>
              <w:rPr>
                <w:b/>
                <w:sz w:val="21"/>
              </w:rPr>
              <w:t xml:space="preserve">7 </w:t>
            </w:r>
          </w:p>
        </w:tc>
        <w:tc>
          <w:tcPr>
            <w:tcW w:w="8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936DF" w:rsidRDefault="005936DF" w:rsidP="005936DF">
            <w:pPr>
              <w:spacing w:after="0" w:line="259" w:lineRule="auto"/>
              <w:ind w:right="130" w:firstLine="0"/>
              <w:jc w:val="center"/>
            </w:pPr>
            <w:r>
              <w:rPr>
                <w:b/>
                <w:sz w:val="21"/>
              </w:rPr>
              <w:t>В области обращения с твердыми коммунальными отходами</w:t>
            </w:r>
          </w:p>
        </w:tc>
      </w:tr>
      <w:tr w:rsidR="005936DF" w:rsidTr="003E2316">
        <w:trPr>
          <w:trHeight w:val="977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36DF" w:rsidRDefault="005936DF">
            <w:pPr>
              <w:spacing w:after="0" w:line="259" w:lineRule="auto"/>
              <w:ind w:right="6" w:firstLine="0"/>
              <w:jc w:val="center"/>
            </w:pPr>
            <w:r>
              <w:rPr>
                <w:sz w:val="21"/>
              </w:rPr>
              <w:t xml:space="preserve">7.1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DF" w:rsidRDefault="005936DF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Нормы накопления коммунальных отходов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DF" w:rsidRDefault="005936DF">
            <w:pPr>
              <w:spacing w:after="0" w:line="277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5936DF" w:rsidRDefault="005936DF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допустимого уровня обеспеченности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936DF" w:rsidRDefault="005936DF" w:rsidP="005936DF">
            <w:pPr>
              <w:spacing w:after="19" w:line="259" w:lineRule="auto"/>
              <w:ind w:left="58" w:firstLine="0"/>
              <w:jc w:val="center"/>
            </w:pPr>
            <w:r>
              <w:rPr>
                <w:sz w:val="21"/>
              </w:rPr>
              <w:t xml:space="preserve">Устанавливается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1"/>
              </w:rPr>
              <w:t xml:space="preserve">в </w:t>
            </w:r>
            <w:r>
              <w:rPr>
                <w:sz w:val="21"/>
              </w:rPr>
              <w:tab/>
              <w:t xml:space="preserve">соответствии </w:t>
            </w:r>
            <w:r>
              <w:rPr>
                <w:sz w:val="21"/>
              </w:rPr>
              <w:tab/>
              <w:t>с</w:t>
            </w:r>
          </w:p>
          <w:p w:rsidR="005936DF" w:rsidRDefault="005936DF" w:rsidP="005936DF">
            <w:pPr>
              <w:spacing w:after="0" w:line="259" w:lineRule="auto"/>
              <w:ind w:left="58" w:firstLine="0"/>
              <w:jc w:val="center"/>
            </w:pPr>
            <w:r>
              <w:rPr>
                <w:sz w:val="21"/>
              </w:rPr>
              <w:t>СП 42.13330.2016</w:t>
            </w:r>
          </w:p>
          <w:p w:rsidR="005936DF" w:rsidRDefault="005936DF">
            <w:pPr>
              <w:spacing w:after="0" w:line="259" w:lineRule="auto"/>
              <w:ind w:left="-14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5936DF" w:rsidRDefault="005936DF">
            <w:pPr>
              <w:tabs>
                <w:tab w:val="center" w:pos="50"/>
                <w:tab w:val="center" w:pos="1274"/>
                <w:tab w:val="center" w:pos="2494"/>
              </w:tabs>
              <w:spacing w:after="0" w:line="259" w:lineRule="auto"/>
              <w:ind w:firstLine="0"/>
              <w:jc w:val="left"/>
            </w:pPr>
          </w:p>
        </w:tc>
      </w:tr>
      <w:tr w:rsidR="00370D83" w:rsidTr="005936DF">
        <w:trPr>
          <w:trHeight w:val="1217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" w:firstLine="0"/>
              <w:jc w:val="center"/>
            </w:pPr>
            <w:r>
              <w:rPr>
                <w:sz w:val="21"/>
              </w:rPr>
              <w:t xml:space="preserve">7.2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Объекты в области обращения с твердыми коммунальными отходами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4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допустимого уровня обеспеченности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tabs>
                <w:tab w:val="center" w:pos="817"/>
                <w:tab w:val="center" w:pos="2205"/>
                <w:tab w:val="center" w:pos="3429"/>
                <w:tab w:val="center" w:pos="4649"/>
              </w:tabs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1"/>
              </w:rPr>
              <w:t xml:space="preserve">Устанавливается </w:t>
            </w:r>
            <w:r>
              <w:rPr>
                <w:sz w:val="21"/>
              </w:rPr>
              <w:tab/>
              <w:t xml:space="preserve">в </w:t>
            </w:r>
            <w:r>
              <w:rPr>
                <w:sz w:val="21"/>
              </w:rPr>
              <w:tab/>
              <w:t xml:space="preserve">соответствии </w:t>
            </w:r>
            <w:r>
              <w:rPr>
                <w:sz w:val="21"/>
              </w:rPr>
              <w:tab/>
              <w:t xml:space="preserve">с </w:t>
            </w:r>
          </w:p>
          <w:p w:rsidR="00370D83" w:rsidRDefault="00ED0244">
            <w:pPr>
              <w:spacing w:after="19" w:line="259" w:lineRule="auto"/>
              <w:ind w:left="58" w:firstLine="0"/>
            </w:pPr>
            <w:r>
              <w:rPr>
                <w:sz w:val="21"/>
              </w:rPr>
              <w:t xml:space="preserve">Территориальной схемы обращения с отходами в </w:t>
            </w:r>
          </w:p>
          <w:p w:rsidR="00370D83" w:rsidRDefault="00ED0244">
            <w:pPr>
              <w:spacing w:after="0" w:line="259" w:lineRule="auto"/>
              <w:ind w:left="58" w:right="52" w:hanging="72"/>
            </w:pPr>
            <w:r>
              <w:rPr>
                <w:sz w:val="21"/>
              </w:rPr>
              <w:t xml:space="preserve"> Камчатского крае, утвержденной приказом Агентства по обращению с отходами Камчатского края от 31 августа 2020 г. № 59 </w:t>
            </w:r>
          </w:p>
        </w:tc>
      </w:tr>
      <w:tr w:rsidR="00370D83">
        <w:trPr>
          <w:trHeight w:val="346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" w:firstLine="0"/>
              <w:jc w:val="center"/>
            </w:pPr>
            <w:r>
              <w:rPr>
                <w:b/>
                <w:sz w:val="21"/>
              </w:rPr>
              <w:lastRenderedPageBreak/>
              <w:t xml:space="preserve">8 </w:t>
            </w:r>
          </w:p>
        </w:tc>
        <w:tc>
          <w:tcPr>
            <w:tcW w:w="8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21"/>
              </w:rPr>
              <w:t xml:space="preserve">В области содержания мест захоронения </w:t>
            </w:r>
          </w:p>
        </w:tc>
      </w:tr>
      <w:tr w:rsidR="00370D83" w:rsidTr="005936DF">
        <w:trPr>
          <w:trHeight w:val="977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" w:firstLine="0"/>
              <w:jc w:val="center"/>
            </w:pPr>
            <w:r>
              <w:rPr>
                <w:sz w:val="21"/>
              </w:rPr>
              <w:t xml:space="preserve">8.1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Кладбища традиционного и смешанного захоронения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4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допустимого уровня обеспеченности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tabs>
                <w:tab w:val="center" w:pos="817"/>
                <w:tab w:val="center" w:pos="2205"/>
                <w:tab w:val="center" w:pos="3429"/>
                <w:tab w:val="center" w:pos="4649"/>
              </w:tabs>
              <w:spacing w:after="22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1"/>
              </w:rPr>
              <w:t xml:space="preserve">Устанавливается </w:t>
            </w:r>
            <w:r>
              <w:rPr>
                <w:sz w:val="21"/>
              </w:rPr>
              <w:tab/>
              <w:t xml:space="preserve">в </w:t>
            </w:r>
            <w:r>
              <w:rPr>
                <w:sz w:val="21"/>
              </w:rPr>
              <w:tab/>
              <w:t xml:space="preserve">соответствии </w:t>
            </w:r>
            <w:r>
              <w:rPr>
                <w:sz w:val="21"/>
              </w:rPr>
              <w:tab/>
              <w:t xml:space="preserve">с </w:t>
            </w:r>
          </w:p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СП 42.13330.2016 </w:t>
            </w:r>
          </w:p>
          <w:p w:rsidR="00370D83" w:rsidRDefault="00ED0244">
            <w:pPr>
              <w:spacing w:after="0" w:line="259" w:lineRule="auto"/>
              <w:ind w:left="-14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370D83" w:rsidTr="005936DF">
        <w:trPr>
          <w:trHeight w:val="121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7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максимального  </w:t>
            </w:r>
          </w:p>
          <w:p w:rsidR="00370D83" w:rsidRDefault="00ED0244">
            <w:pPr>
              <w:spacing w:after="0" w:line="259" w:lineRule="auto"/>
              <w:ind w:left="60" w:firstLine="0"/>
            </w:pPr>
            <w:r>
              <w:rPr>
                <w:sz w:val="21"/>
              </w:rPr>
              <w:t xml:space="preserve">допустимого уровня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территориальной доступности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218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Не нормируется </w:t>
            </w:r>
          </w:p>
          <w:p w:rsidR="00370D83" w:rsidRDefault="00ED0244">
            <w:pPr>
              <w:spacing w:after="0" w:line="259" w:lineRule="auto"/>
              <w:ind w:left="-14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370D83" w:rsidTr="005936DF">
        <w:trPr>
          <w:trHeight w:val="1220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" w:firstLine="0"/>
              <w:jc w:val="center"/>
            </w:pPr>
            <w:r>
              <w:rPr>
                <w:sz w:val="21"/>
              </w:rPr>
              <w:t xml:space="preserve">8.2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Бюро похоронного  обслуживания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77" w:lineRule="auto"/>
              <w:ind w:firstLine="0"/>
              <w:jc w:val="center"/>
            </w:pPr>
            <w:r>
              <w:rPr>
                <w:sz w:val="21"/>
              </w:rPr>
              <w:t xml:space="preserve">Показатель минимально 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допустимого уровня обеспеченности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24" w:line="251" w:lineRule="auto"/>
              <w:ind w:left="-14" w:right="51" w:firstLine="72"/>
            </w:pPr>
            <w:r>
              <w:rPr>
                <w:sz w:val="21"/>
              </w:rPr>
              <w:t xml:space="preserve">Показатель установлен в соответствии с существующей обеспеченностью, с учетом необходимости обеспечения комфортных условий проживания и оказания услуг для жителей </w:t>
            </w:r>
          </w:p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поселения  </w:t>
            </w:r>
          </w:p>
        </w:tc>
      </w:tr>
      <w:tr w:rsidR="00370D83" w:rsidTr="005936DF">
        <w:trPr>
          <w:trHeight w:val="25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3" w:firstLine="0"/>
              <w:jc w:val="center"/>
            </w:pPr>
            <w:r>
              <w:rPr>
                <w:sz w:val="21"/>
              </w:rPr>
              <w:t xml:space="preserve">Показатель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Не нормируется </w:t>
            </w:r>
          </w:p>
        </w:tc>
      </w:tr>
    </w:tbl>
    <w:p w:rsidR="00370D83" w:rsidRDefault="00370D83">
      <w:pPr>
        <w:spacing w:after="0" w:line="259" w:lineRule="auto"/>
        <w:ind w:left="-1702" w:right="64" w:firstLine="0"/>
        <w:jc w:val="left"/>
      </w:pPr>
    </w:p>
    <w:tbl>
      <w:tblPr>
        <w:tblStyle w:val="TableGrid"/>
        <w:tblW w:w="9491" w:type="dxa"/>
        <w:tblInd w:w="-138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632"/>
        <w:gridCol w:w="2268"/>
        <w:gridCol w:w="1843"/>
        <w:gridCol w:w="4748"/>
      </w:tblGrid>
      <w:tr w:rsidR="00370D83">
        <w:trPr>
          <w:trHeight w:val="500"/>
        </w:trPr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0D83" w:rsidRDefault="00ED0244">
            <w:pPr>
              <w:spacing w:after="0" w:line="259" w:lineRule="auto"/>
              <w:ind w:left="162" w:firstLine="46"/>
              <w:jc w:val="left"/>
            </w:pPr>
            <w:r>
              <w:rPr>
                <w:b/>
                <w:sz w:val="21"/>
              </w:rPr>
              <w:t xml:space="preserve">№  п/п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0D83" w:rsidRDefault="00ED0244">
            <w:pPr>
              <w:spacing w:after="0" w:line="259" w:lineRule="auto"/>
              <w:ind w:left="50" w:right="1" w:firstLine="0"/>
              <w:jc w:val="center"/>
            </w:pPr>
            <w:r>
              <w:rPr>
                <w:b/>
                <w:sz w:val="21"/>
              </w:rPr>
              <w:t xml:space="preserve">Наименование объекта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Расчетный  показатель </w:t>
            </w:r>
          </w:p>
        </w:tc>
        <w:tc>
          <w:tcPr>
            <w:tcW w:w="47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370D83" w:rsidRDefault="00ED0244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1"/>
              </w:rPr>
              <w:t xml:space="preserve">Обоснование расчетного показателя </w:t>
            </w:r>
          </w:p>
        </w:tc>
      </w:tr>
      <w:tr w:rsidR="00370D83">
        <w:trPr>
          <w:trHeight w:val="978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370D8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5" w:firstLine="0"/>
              <w:jc w:val="center"/>
            </w:pPr>
            <w:r>
              <w:rPr>
                <w:sz w:val="21"/>
              </w:rPr>
              <w:t xml:space="preserve">максимального  </w:t>
            </w:r>
          </w:p>
          <w:p w:rsidR="00370D83" w:rsidRDefault="00ED0244">
            <w:pPr>
              <w:spacing w:after="0" w:line="259" w:lineRule="auto"/>
              <w:ind w:left="60" w:firstLine="0"/>
            </w:pPr>
            <w:r>
              <w:rPr>
                <w:sz w:val="21"/>
              </w:rPr>
              <w:t xml:space="preserve">допустимого уровня </w:t>
            </w:r>
          </w:p>
          <w:p w:rsidR="00370D83" w:rsidRDefault="00ED0244">
            <w:pPr>
              <w:spacing w:after="0" w:line="259" w:lineRule="auto"/>
              <w:ind w:firstLine="0"/>
              <w:jc w:val="center"/>
            </w:pPr>
            <w:r>
              <w:rPr>
                <w:sz w:val="21"/>
              </w:rPr>
              <w:t xml:space="preserve">территориальной доступности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left="-14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370D83">
        <w:trPr>
          <w:trHeight w:val="734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" w:firstLine="0"/>
              <w:jc w:val="center"/>
            </w:pPr>
            <w:r>
              <w:rPr>
                <w:b/>
                <w:sz w:val="21"/>
              </w:rPr>
              <w:t xml:space="preserve">9 </w:t>
            </w:r>
          </w:p>
        </w:tc>
        <w:tc>
          <w:tcPr>
            <w:tcW w:w="8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82" w:lineRule="auto"/>
              <w:ind w:firstLine="0"/>
              <w:jc w:val="center"/>
            </w:pPr>
            <w:r>
              <w:rPr>
                <w:b/>
                <w:sz w:val="21"/>
              </w:rPr>
              <w:t xml:space="preserve">В области организации и осуществления мероприятий по территориальной и гражданской обороне, защите населения и территории поселения от чрезвычайных ситуаций </w:t>
            </w:r>
          </w:p>
          <w:p w:rsidR="00370D83" w:rsidRDefault="00ED0244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1"/>
              </w:rPr>
              <w:t xml:space="preserve">природного и техногенного характера </w:t>
            </w:r>
          </w:p>
        </w:tc>
      </w:tr>
      <w:tr w:rsidR="00370D83">
        <w:trPr>
          <w:trHeight w:val="2254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" w:firstLine="0"/>
              <w:jc w:val="center"/>
            </w:pPr>
            <w:r>
              <w:rPr>
                <w:sz w:val="21"/>
              </w:rPr>
              <w:t xml:space="preserve">9.1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Объекты противопожарного водоснабжения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Показатель минимально допустимого уровня обеспеченности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left="58" w:right="48" w:firstLine="0"/>
            </w:pPr>
            <w:r>
              <w:rPr>
                <w:sz w:val="21"/>
              </w:rPr>
              <w:t xml:space="preserve">Значения показателей определены с учетом Федерального закона от 22.07.2008 № 123-ФЗ «Технический регламент о требованиях пожарной безопасности», СП 31.13330 «Водоснабжение. Наружные сети и сооружения», СП 8.13130.2020 «Системы противопожарной защиты. Наружное противопожарное водоснабжение. Требования пожарной безопасности». </w:t>
            </w:r>
          </w:p>
        </w:tc>
      </w:tr>
      <w:tr w:rsidR="00370D83">
        <w:trPr>
          <w:trHeight w:val="2516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" w:firstLine="0"/>
              <w:jc w:val="center"/>
            </w:pPr>
            <w:r>
              <w:rPr>
                <w:sz w:val="21"/>
              </w:rPr>
              <w:t xml:space="preserve">9.2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Объекты гражданской обороны (средства оповещения)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Показатель минимально допустимого уровня обеспеченности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left="58" w:right="50" w:firstLine="0"/>
            </w:pPr>
            <w:r>
              <w:rPr>
                <w:sz w:val="21"/>
              </w:rPr>
              <w:t xml:space="preserve">Показатель установлен с учетом требований Приказа Министерства Российской Федерации по делам гражданской обороны, чрезвычайным ситуациям и ликвидации последствий стихийных бедствий, Министерства цифрового развития, связи и массовых коммуникаций Российской Федерации от 31 июля 2020 г. № 578/365 «Об утверждении Положения о системах оповещения населения». </w:t>
            </w:r>
          </w:p>
        </w:tc>
      </w:tr>
      <w:tr w:rsidR="00370D83">
        <w:trPr>
          <w:trHeight w:val="432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right="6" w:firstLine="0"/>
              <w:jc w:val="center"/>
            </w:pPr>
            <w:r>
              <w:rPr>
                <w:sz w:val="21"/>
              </w:rPr>
              <w:t xml:space="preserve">10 </w:t>
            </w:r>
          </w:p>
        </w:tc>
        <w:tc>
          <w:tcPr>
            <w:tcW w:w="8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1"/>
              </w:rPr>
              <w:t>В области комплексного развития территорий</w:t>
            </w:r>
            <w:r>
              <w:rPr>
                <w:sz w:val="21"/>
              </w:rPr>
              <w:t xml:space="preserve"> </w:t>
            </w:r>
          </w:p>
        </w:tc>
      </w:tr>
      <w:tr w:rsidR="00370D83">
        <w:trPr>
          <w:trHeight w:val="2004"/>
        </w:trPr>
        <w:tc>
          <w:tcPr>
            <w:tcW w:w="6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47" w:firstLine="0"/>
              <w:jc w:val="center"/>
            </w:pPr>
            <w:r>
              <w:rPr>
                <w:sz w:val="21"/>
              </w:rPr>
              <w:lastRenderedPageBreak/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0D83" w:rsidRDefault="00ED0244">
            <w:pPr>
              <w:spacing w:after="0" w:line="259" w:lineRule="auto"/>
              <w:ind w:left="58" w:firstLine="0"/>
              <w:jc w:val="left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0D83" w:rsidRDefault="00ED0244">
            <w:pPr>
              <w:spacing w:after="0" w:line="259" w:lineRule="auto"/>
              <w:ind w:left="58" w:right="48" w:firstLine="0"/>
            </w:pPr>
            <w:r>
              <w:rPr>
                <w:sz w:val="21"/>
              </w:rPr>
              <w:t xml:space="preserve">Положения раздела установлены по согласованию с Министерством строительства и жилищной политики Камчатского края с учетом реализации Стратегии социально-экономического развития Камчатского края до 2035 года, утвержденной постановлением Правительства Камчатского края от 30.10.2023 № 541-П </w:t>
            </w:r>
          </w:p>
        </w:tc>
      </w:tr>
    </w:tbl>
    <w:p w:rsidR="002B01E6" w:rsidRDefault="002B01E6" w:rsidP="005936DF">
      <w:pPr>
        <w:spacing w:after="172" w:line="271" w:lineRule="auto"/>
        <w:ind w:left="445" w:right="231" w:hanging="587"/>
        <w:jc w:val="left"/>
        <w:rPr>
          <w:b/>
        </w:rPr>
      </w:pPr>
    </w:p>
    <w:p w:rsidR="00370D83" w:rsidRDefault="005936DF" w:rsidP="005936DF">
      <w:pPr>
        <w:spacing w:after="172" w:line="271" w:lineRule="auto"/>
        <w:ind w:left="445" w:right="231" w:hanging="587"/>
        <w:jc w:val="left"/>
      </w:pPr>
      <w:r>
        <w:rPr>
          <w:b/>
        </w:rPr>
        <w:t xml:space="preserve">4 </w:t>
      </w:r>
      <w:r w:rsidR="00ED0244" w:rsidRPr="005936DF">
        <w:rPr>
          <w:b/>
        </w:rPr>
        <w:t>Перечень нормативно-правовых актов и иных документов, использованных при подготовке нормативов градостроительного проектирования поселения</w:t>
      </w:r>
      <w:r w:rsidR="00ED0244">
        <w:t xml:space="preserve">  </w:t>
      </w:r>
    </w:p>
    <w:p w:rsidR="00370D83" w:rsidRDefault="00ED0244">
      <w:pPr>
        <w:spacing w:after="10" w:line="269" w:lineRule="auto"/>
        <w:ind w:left="377" w:right="2" w:hanging="10"/>
        <w:jc w:val="center"/>
      </w:pPr>
      <w:r>
        <w:rPr>
          <w:b/>
        </w:rPr>
        <w:t xml:space="preserve">Федеральное законодательство </w:t>
      </w:r>
    </w:p>
    <w:p w:rsidR="00370D83" w:rsidRDefault="00ED0244">
      <w:pPr>
        <w:numPr>
          <w:ilvl w:val="0"/>
          <w:numId w:val="16"/>
        </w:numPr>
        <w:ind w:right="54"/>
      </w:pPr>
      <w:r>
        <w:t xml:space="preserve">Градостроительный Кодекс Российской Федерации </w:t>
      </w:r>
    </w:p>
    <w:p w:rsidR="00370D83" w:rsidRDefault="00ED0244">
      <w:pPr>
        <w:numPr>
          <w:ilvl w:val="0"/>
          <w:numId w:val="16"/>
        </w:numPr>
        <w:ind w:right="54"/>
      </w:pPr>
      <w: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370D83" w:rsidRDefault="00ED0244">
      <w:pPr>
        <w:numPr>
          <w:ilvl w:val="0"/>
          <w:numId w:val="16"/>
        </w:numPr>
        <w:ind w:right="54"/>
      </w:pPr>
      <w:r>
        <w:t xml:space="preserve">Федеральный закон от 22.07.2008 № 123-ФЗ «Технический регламент о требованиях пожарной безопасности»; </w:t>
      </w:r>
    </w:p>
    <w:p w:rsidR="00370D83" w:rsidRDefault="00ED0244">
      <w:pPr>
        <w:numPr>
          <w:ilvl w:val="0"/>
          <w:numId w:val="16"/>
        </w:numPr>
        <w:ind w:right="54"/>
      </w:pPr>
      <w:r>
        <w:t xml:space="preserve">Федеральный закон от 30.12.2009 № 384-ФЗ «Технический регламент о безопасности зданий и сооружений»; </w:t>
      </w:r>
    </w:p>
    <w:p w:rsidR="00370D83" w:rsidRDefault="00ED0244">
      <w:pPr>
        <w:numPr>
          <w:ilvl w:val="0"/>
          <w:numId w:val="16"/>
        </w:numPr>
        <w:ind w:right="54"/>
      </w:pPr>
      <w:r>
        <w:t xml:space="preserve">Постановление Правительства Российской Федерации от 29.11.1999 г. № 1309 «О порядке создания убежищ и иных объектов гражданской обороны» </w:t>
      </w:r>
    </w:p>
    <w:p w:rsidR="00370D83" w:rsidRDefault="00ED0244">
      <w:pPr>
        <w:numPr>
          <w:ilvl w:val="0"/>
          <w:numId w:val="16"/>
        </w:numPr>
        <w:ind w:right="54"/>
      </w:pPr>
      <w:r>
        <w:t xml:space="preserve">Постановлением Правительства Российской Федерации от 1 октября 2020 года № 1586 «Об утверждении Правил перевозок пассажиров и багажа автомобильным транспортом и городским наземным электрическим транспортом» </w:t>
      </w:r>
    </w:p>
    <w:p w:rsidR="00370D83" w:rsidRDefault="00ED0244">
      <w:pPr>
        <w:numPr>
          <w:ilvl w:val="0"/>
          <w:numId w:val="16"/>
        </w:numPr>
        <w:ind w:right="54"/>
      </w:pPr>
      <w:r>
        <w:t xml:space="preserve">Приказ Минэкономразвития России от 15.02.2021 № 71 «Об утверждении Методических рекомендаций по подготовке нормативов градостроительного проектирования»; </w:t>
      </w:r>
    </w:p>
    <w:p w:rsidR="00370D83" w:rsidRDefault="00ED0244">
      <w:pPr>
        <w:numPr>
          <w:ilvl w:val="0"/>
          <w:numId w:val="16"/>
        </w:numPr>
        <w:ind w:right="54"/>
      </w:pPr>
      <w:r>
        <w:t xml:space="preserve">Методические рекомендации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утвержденных распоряжением Министерства культуры </w:t>
      </w:r>
    </w:p>
    <w:p w:rsidR="00370D83" w:rsidRDefault="00ED0244">
      <w:pPr>
        <w:ind w:left="-15" w:right="54" w:firstLine="0"/>
      </w:pPr>
      <w:r>
        <w:t xml:space="preserve">Российской Федерации от 23 октября 2023 г. № Р-2879; </w:t>
      </w:r>
    </w:p>
    <w:p w:rsidR="00370D83" w:rsidRDefault="00ED0244">
      <w:pPr>
        <w:numPr>
          <w:ilvl w:val="0"/>
          <w:numId w:val="16"/>
        </w:numPr>
        <w:ind w:right="54"/>
      </w:pPr>
      <w:r>
        <w:t xml:space="preserve">Письмо </w:t>
      </w:r>
      <w:proofErr w:type="spellStart"/>
      <w:r>
        <w:t>Минобрнауки</w:t>
      </w:r>
      <w:proofErr w:type="spellEnd"/>
      <w:r>
        <w:t xml:space="preserve"> России от 04.05.2016 № АК-950/02 «О методических рекомендациях» </w:t>
      </w:r>
    </w:p>
    <w:p w:rsidR="00370D83" w:rsidRDefault="00ED0244">
      <w:pPr>
        <w:numPr>
          <w:ilvl w:val="0"/>
          <w:numId w:val="16"/>
        </w:numPr>
        <w:ind w:right="54"/>
      </w:pPr>
      <w:r>
        <w:t xml:space="preserve">Приказ Министерства спорта Российской Федерации от 19 августа 2021 г.  № 649 «О рекомендованных нормативах и нормах обеспеченности населения объектами спортивной инфраструктуры» </w:t>
      </w:r>
    </w:p>
    <w:p w:rsidR="00370D83" w:rsidRDefault="00ED0244">
      <w:pPr>
        <w:numPr>
          <w:ilvl w:val="0"/>
          <w:numId w:val="16"/>
        </w:numPr>
        <w:ind w:right="54"/>
      </w:pPr>
      <w:r>
        <w:t xml:space="preserve">Методические рекомендации по стимулированию использования электромобилей и гибридных автомобилей в субъектах Российской Федерации, утвержденных распоряжением Министерства транспорта Российской Федерации от 25 мая 2922 г. № АК-131-р </w:t>
      </w:r>
    </w:p>
    <w:p w:rsidR="00370D83" w:rsidRDefault="00ED0244">
      <w:pPr>
        <w:spacing w:after="31" w:line="259" w:lineRule="auto"/>
        <w:ind w:left="427" w:firstLine="0"/>
        <w:jc w:val="left"/>
      </w:pPr>
      <w:r>
        <w:t xml:space="preserve"> </w:t>
      </w:r>
    </w:p>
    <w:p w:rsidR="00370D83" w:rsidRDefault="00ED0244">
      <w:pPr>
        <w:spacing w:after="10" w:line="269" w:lineRule="auto"/>
        <w:ind w:left="377" w:hanging="10"/>
        <w:jc w:val="center"/>
      </w:pPr>
      <w:r>
        <w:rPr>
          <w:b/>
        </w:rPr>
        <w:t xml:space="preserve">Региональное законодательство </w:t>
      </w:r>
    </w:p>
    <w:p w:rsidR="00370D83" w:rsidRDefault="00ED0244" w:rsidP="005936DF">
      <w:pPr>
        <w:numPr>
          <w:ilvl w:val="0"/>
          <w:numId w:val="16"/>
        </w:numPr>
        <w:ind w:right="54" w:firstLine="0"/>
      </w:pPr>
      <w:r>
        <w:t xml:space="preserve">Закон Камчатского края от 14 ноября 2012 г. № 160 «О регулировании отдельных вопросов градостроительной деятельности в Камчатском крае»; </w:t>
      </w:r>
    </w:p>
    <w:p w:rsidR="00370D83" w:rsidRDefault="00ED0244" w:rsidP="005936DF">
      <w:pPr>
        <w:numPr>
          <w:ilvl w:val="0"/>
          <w:numId w:val="16"/>
        </w:numPr>
        <w:ind w:right="54" w:firstLine="0"/>
      </w:pPr>
      <w:r>
        <w:lastRenderedPageBreak/>
        <w:t xml:space="preserve">Закон Камчатского края от 29 декабря 2014 г. № 564 «Об особо охраняемых природных территориях в Камчатском крае»; </w:t>
      </w:r>
    </w:p>
    <w:p w:rsidR="00370D83" w:rsidRDefault="00ED0244" w:rsidP="005936DF">
      <w:pPr>
        <w:numPr>
          <w:ilvl w:val="0"/>
          <w:numId w:val="16"/>
        </w:numPr>
        <w:ind w:right="54" w:firstLine="0"/>
      </w:pPr>
      <w:r>
        <w:t>Стратегии социально-экономического развития Камчатского края до 2035 года, утвержденной постановлением Правительства Камчатского края от 30.10</w:t>
      </w:r>
      <w:r w:rsidR="005936DF">
        <w:t>.</w:t>
      </w:r>
      <w:r>
        <w:t>2023</w:t>
      </w:r>
      <w:r w:rsidR="005936DF">
        <w:t>.</w:t>
      </w:r>
      <w:r>
        <w:t xml:space="preserve"> № 541-П; </w:t>
      </w:r>
    </w:p>
    <w:p w:rsidR="00370D83" w:rsidRDefault="00ED0244" w:rsidP="005936DF">
      <w:pPr>
        <w:numPr>
          <w:ilvl w:val="0"/>
          <w:numId w:val="16"/>
        </w:numPr>
        <w:ind w:right="54" w:firstLine="0"/>
      </w:pPr>
      <w:r>
        <w:t xml:space="preserve">Приказ Министерства культуры Камчатского края от 10.10.2017 № 231 «Об утверждении Методических рекомендаций по развитию сети организаций культуры Камчатского края и обеспеченности населения услугами организаций культуры в Камчатском крае» </w:t>
      </w:r>
    </w:p>
    <w:p w:rsidR="00370D83" w:rsidRDefault="00ED0244" w:rsidP="005936DF">
      <w:pPr>
        <w:numPr>
          <w:ilvl w:val="0"/>
          <w:numId w:val="16"/>
        </w:numPr>
        <w:ind w:right="54" w:firstLine="0"/>
      </w:pPr>
      <w:r>
        <w:t xml:space="preserve">Государственная программа Камчатского края «Развитие образования в Камчатском крае», утвержденной постановлением Правительства Камчатского края от 29.11.2013 № 532-П </w:t>
      </w:r>
    </w:p>
    <w:p w:rsidR="00370D83" w:rsidRDefault="00ED0244" w:rsidP="009A1E52">
      <w:pPr>
        <w:numPr>
          <w:ilvl w:val="0"/>
          <w:numId w:val="16"/>
        </w:numPr>
        <w:ind w:right="54" w:firstLine="0"/>
      </w:pPr>
      <w:r>
        <w:t xml:space="preserve">Государственная программа Камчатского края «Развитие транспортной системы в Камчатском крае», утвержденной Постановлением Правительства Камчатского края от 29 ноября 2013 г. N 551-П </w:t>
      </w:r>
    </w:p>
    <w:p w:rsidR="00370D83" w:rsidRDefault="00ED0244" w:rsidP="009A1E52">
      <w:pPr>
        <w:numPr>
          <w:ilvl w:val="0"/>
          <w:numId w:val="16"/>
        </w:numPr>
        <w:ind w:right="54" w:firstLine="0"/>
      </w:pPr>
      <w:r>
        <w:t>Государственная программа Камчатского края «</w:t>
      </w:r>
      <w:proofErr w:type="spellStart"/>
      <w:r>
        <w:t>Энергоэффективность</w:t>
      </w:r>
      <w:proofErr w:type="spellEnd"/>
      <w:r>
        <w:t xml:space="preserve">, развитие энергетики и коммунального хозяйства, обеспечение жителей населенных пунктов Камчатского края коммунальными услугами», утвержденной Постановлением Правительства Камчатского края от 29 ноября 2013 г. N 525-П </w:t>
      </w:r>
    </w:p>
    <w:p w:rsidR="00370D83" w:rsidRDefault="00ED0244" w:rsidP="009A1E52">
      <w:pPr>
        <w:numPr>
          <w:ilvl w:val="0"/>
          <w:numId w:val="16"/>
        </w:numPr>
        <w:ind w:right="54" w:firstLine="0"/>
      </w:pPr>
      <w:r>
        <w:t xml:space="preserve">Государственная программа Камчатского края «Развитие здравоохранения в Камчатском крае», утвержденной Постановлением Правительства Камчатского края от 29 ноября 2013 г. N 524-П </w:t>
      </w:r>
    </w:p>
    <w:p w:rsidR="00370D83" w:rsidRDefault="00ED0244" w:rsidP="009A1E52">
      <w:pPr>
        <w:numPr>
          <w:ilvl w:val="0"/>
          <w:numId w:val="16"/>
        </w:numPr>
        <w:ind w:right="54" w:firstLine="0"/>
      </w:pPr>
      <w:r>
        <w:t xml:space="preserve">Государственная программа Камчатского края «Развитие экономики и внешнеэкономической деятельности Камчатского края», утвержденной Постановлением Правительства Камчатского края от 01 июля 2021 г. N 277-П </w:t>
      </w:r>
    </w:p>
    <w:p w:rsidR="00370D83" w:rsidRDefault="00ED0244" w:rsidP="009A1E52">
      <w:pPr>
        <w:numPr>
          <w:ilvl w:val="0"/>
          <w:numId w:val="16"/>
        </w:numPr>
        <w:ind w:right="54" w:firstLine="0"/>
      </w:pPr>
      <w:r>
        <w:t xml:space="preserve">Региональная программа Камчатского края «Развитие детско-юношеского спорта в Камчатском крае до 2030 года», утвержденная Распоряжением Правительства </w:t>
      </w:r>
    </w:p>
    <w:p w:rsidR="00370D83" w:rsidRDefault="00ED0244">
      <w:pPr>
        <w:ind w:left="-15" w:right="54" w:firstLine="0"/>
      </w:pPr>
      <w:r>
        <w:t xml:space="preserve">Камчатского края от 28 апреля 2022 г. № 258-РП </w:t>
      </w:r>
    </w:p>
    <w:p w:rsidR="00370D83" w:rsidRDefault="00ED0244" w:rsidP="009A1E52">
      <w:pPr>
        <w:numPr>
          <w:ilvl w:val="0"/>
          <w:numId w:val="16"/>
        </w:numPr>
        <w:ind w:right="54" w:firstLine="0"/>
      </w:pPr>
      <w:r>
        <w:t xml:space="preserve">Постановление Правительства Камчатского края от 29 ноября 2013 г. N 552П «О государственной программе Камчатского края «Развитие физической культуры и спорта в Камчатском крае» </w:t>
      </w:r>
    </w:p>
    <w:p w:rsidR="00370D83" w:rsidRDefault="00ED0244" w:rsidP="009A1E52">
      <w:pPr>
        <w:numPr>
          <w:ilvl w:val="0"/>
          <w:numId w:val="16"/>
        </w:numPr>
        <w:ind w:right="54" w:firstLine="0"/>
      </w:pPr>
      <w:r>
        <w:t xml:space="preserve">Территориальная схема обращения с отходами в Камчатского крае, утвержденной приказом Агентства по обращению с отходами Камчатского края от 31 августа 2020 г. № 59 </w:t>
      </w:r>
    </w:p>
    <w:p w:rsidR="00370D83" w:rsidRDefault="00ED0244" w:rsidP="009A1E52">
      <w:pPr>
        <w:numPr>
          <w:ilvl w:val="0"/>
          <w:numId w:val="16"/>
        </w:numPr>
        <w:ind w:right="54" w:firstLine="0"/>
      </w:pPr>
      <w:r>
        <w:t xml:space="preserve">Приказ Министерства труда и социальной защиты Российской Федерации от 24 ноября 2014г. № 934н, приказом Министерства социального развития и труда Камчатского края от 14.08.2014 № 648-п «Об утверждении номенклатуры организаций социального обслуживания граждан в Камчатском крае» </w:t>
      </w:r>
    </w:p>
    <w:p w:rsidR="00370D83" w:rsidRDefault="00ED0244" w:rsidP="00FF7C35">
      <w:pPr>
        <w:spacing w:after="0" w:line="259" w:lineRule="auto"/>
        <w:ind w:left="427" w:firstLine="0"/>
        <w:jc w:val="left"/>
      </w:pPr>
      <w:r>
        <w:rPr>
          <w:b/>
        </w:rPr>
        <w:t xml:space="preserve">  </w:t>
      </w:r>
    </w:p>
    <w:p w:rsidR="00370D83" w:rsidRDefault="00ED0244">
      <w:pPr>
        <w:spacing w:after="10" w:line="269" w:lineRule="auto"/>
        <w:ind w:left="77" w:hanging="10"/>
        <w:jc w:val="center"/>
      </w:pPr>
      <w:r>
        <w:rPr>
          <w:b/>
        </w:rPr>
        <w:t xml:space="preserve">Своды правил, ГОСТы, санитарные и санитарно-эпидемиологические правила и нормы </w:t>
      </w:r>
    </w:p>
    <w:p w:rsidR="00370D83" w:rsidRDefault="00ED0244" w:rsidP="009A1E52">
      <w:pPr>
        <w:numPr>
          <w:ilvl w:val="0"/>
          <w:numId w:val="16"/>
        </w:numPr>
        <w:ind w:right="54" w:firstLine="0"/>
      </w:pPr>
      <w:r>
        <w:t xml:space="preserve">СП 42.13330.2016 «Градостроительство. Планировка и застройка городских и сельских поселений. Актуализированная редакция СНиП 2.07.01-89*»; </w:t>
      </w:r>
    </w:p>
    <w:p w:rsidR="00370D83" w:rsidRDefault="00ED0244" w:rsidP="009A1E52">
      <w:pPr>
        <w:numPr>
          <w:ilvl w:val="0"/>
          <w:numId w:val="16"/>
        </w:numPr>
        <w:ind w:right="54" w:firstLine="0"/>
      </w:pPr>
      <w:r>
        <w:t xml:space="preserve">СП 14.13330.2018 «СНиП II-7-81* «Строительство в сейсмических районах»; </w:t>
      </w:r>
    </w:p>
    <w:p w:rsidR="00370D83" w:rsidRDefault="00ED0244" w:rsidP="009A1E52">
      <w:pPr>
        <w:numPr>
          <w:ilvl w:val="0"/>
          <w:numId w:val="16"/>
        </w:numPr>
        <w:ind w:right="54" w:firstLine="0"/>
      </w:pPr>
      <w:r>
        <w:t xml:space="preserve">СП 2.5.3650-20 «Санитарно-эпидемиологические требования к отдельным видам транспорта и объектам транспортной инфраструктуры» (постановление Главного государственного санитарного врача РФ от 16.10.2020 г. №30); </w:t>
      </w:r>
    </w:p>
    <w:p w:rsidR="00370D83" w:rsidRDefault="00ED0244" w:rsidP="009A1E52">
      <w:pPr>
        <w:numPr>
          <w:ilvl w:val="0"/>
          <w:numId w:val="16"/>
        </w:numPr>
        <w:ind w:right="54" w:firstLine="142"/>
      </w:pPr>
      <w:r>
        <w:lastRenderedPageBreak/>
        <w:t xml:space="preserve"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(постановление </w:t>
      </w:r>
    </w:p>
    <w:p w:rsidR="00370D83" w:rsidRDefault="00ED0244">
      <w:pPr>
        <w:ind w:left="-15" w:right="54" w:firstLine="0"/>
      </w:pPr>
      <w:r>
        <w:t xml:space="preserve">Главного государственного санитарного врача РФ от 28.01.2021 г. № 3); </w:t>
      </w:r>
    </w:p>
    <w:p w:rsidR="00370D83" w:rsidRDefault="00ED0244" w:rsidP="009A1E52">
      <w:pPr>
        <w:numPr>
          <w:ilvl w:val="0"/>
          <w:numId w:val="16"/>
        </w:numPr>
        <w:ind w:right="54" w:firstLine="142"/>
      </w:pPr>
      <w:r>
        <w:t xml:space="preserve">СП 131.13330.2020 «СНиП 23-01-99* Строительная климатология»; </w:t>
      </w:r>
    </w:p>
    <w:p w:rsidR="00370D83" w:rsidRDefault="00ED0244" w:rsidP="009A1E52">
      <w:pPr>
        <w:numPr>
          <w:ilvl w:val="0"/>
          <w:numId w:val="16"/>
        </w:numPr>
        <w:ind w:right="54" w:firstLine="142"/>
      </w:pPr>
      <w:r>
        <w:t xml:space="preserve">СП 476.1325800.2020 «Территории городских и сельских поселений. Правила планировки, застройки и благоустройства жилых микрорайонов»; </w:t>
      </w:r>
    </w:p>
    <w:p w:rsidR="00370D83" w:rsidRDefault="00ED0244" w:rsidP="009A1E52">
      <w:pPr>
        <w:numPr>
          <w:ilvl w:val="0"/>
          <w:numId w:val="16"/>
        </w:numPr>
        <w:ind w:right="54" w:firstLine="142"/>
      </w:pPr>
      <w:r>
        <w:t xml:space="preserve">СП 475.1325800.2020 «Парки. Правила градостроительного проектирования и благоустройства»; </w:t>
      </w:r>
    </w:p>
    <w:p w:rsidR="00370D83" w:rsidRDefault="00ED0244" w:rsidP="009A1E52">
      <w:pPr>
        <w:numPr>
          <w:ilvl w:val="0"/>
          <w:numId w:val="16"/>
        </w:numPr>
        <w:ind w:right="54" w:firstLine="142"/>
      </w:pPr>
      <w:r>
        <w:t xml:space="preserve">СП 396.1325800.2018 «Улицы и дороги населенных пунктов. Правила градостроительного проектирования»; </w:t>
      </w:r>
    </w:p>
    <w:p w:rsidR="00370D83" w:rsidRDefault="00ED0244" w:rsidP="009A1E52">
      <w:pPr>
        <w:numPr>
          <w:ilvl w:val="0"/>
          <w:numId w:val="16"/>
        </w:numPr>
        <w:ind w:right="54" w:firstLine="142"/>
      </w:pPr>
      <w:r>
        <w:t xml:space="preserve">СП 320.1325800.2017 «Полигоны для твердых коммунальных отходов. Проектирование, эксплуатация и рекультивация». </w:t>
      </w:r>
    </w:p>
    <w:p w:rsidR="009A1E52" w:rsidRDefault="00ED0244" w:rsidP="009A1E52">
      <w:pPr>
        <w:numPr>
          <w:ilvl w:val="0"/>
          <w:numId w:val="16"/>
        </w:numPr>
        <w:ind w:left="-15" w:right="54" w:firstLine="157"/>
      </w:pPr>
      <w:r>
        <w:t>СП 380.1325800.2018 «Здания пожарных депо. Правила проектирования»</w:t>
      </w:r>
    </w:p>
    <w:p w:rsidR="00370D83" w:rsidRDefault="00ED0244" w:rsidP="009A1E52">
      <w:pPr>
        <w:numPr>
          <w:ilvl w:val="0"/>
          <w:numId w:val="16"/>
        </w:numPr>
        <w:ind w:left="-15" w:right="54" w:firstLine="157"/>
      </w:pPr>
      <w:r>
        <w:t xml:space="preserve">СП 11.13130.2009 «Места дислокации подразделений пожарной охраны. Порядок и методика определения» </w:t>
      </w:r>
    </w:p>
    <w:p w:rsidR="00370D83" w:rsidRDefault="00ED0244" w:rsidP="009A1E52">
      <w:pPr>
        <w:numPr>
          <w:ilvl w:val="0"/>
          <w:numId w:val="17"/>
        </w:numPr>
        <w:ind w:right="54" w:hanging="285"/>
      </w:pPr>
      <w:r>
        <w:t xml:space="preserve">СП 88.13330.2014 «Защитные сооружения гражданской обороны» </w:t>
      </w:r>
    </w:p>
    <w:p w:rsidR="00370D83" w:rsidRDefault="00ED0244" w:rsidP="009A1E52">
      <w:pPr>
        <w:numPr>
          <w:ilvl w:val="0"/>
          <w:numId w:val="17"/>
        </w:numPr>
        <w:ind w:left="0" w:right="54" w:firstLine="142"/>
      </w:pPr>
      <w:r>
        <w:t xml:space="preserve">СП 42-101-2003 «Общие положения по проектированию и строительству газораспределительных систем из металлических и полиэтиленовых труб» </w:t>
      </w:r>
    </w:p>
    <w:p w:rsidR="00370D83" w:rsidRDefault="00ED0244" w:rsidP="009A1E52">
      <w:pPr>
        <w:numPr>
          <w:ilvl w:val="0"/>
          <w:numId w:val="17"/>
        </w:numPr>
        <w:ind w:right="54" w:hanging="285"/>
      </w:pPr>
      <w:r>
        <w:t xml:space="preserve">СП 31.13330 «Водоснабжение. Наружные сети и сооружения» </w:t>
      </w:r>
    </w:p>
    <w:p w:rsidR="00370D83" w:rsidRDefault="00ED0244" w:rsidP="009A1E52">
      <w:pPr>
        <w:numPr>
          <w:ilvl w:val="0"/>
          <w:numId w:val="17"/>
        </w:numPr>
        <w:ind w:right="54" w:hanging="285"/>
      </w:pPr>
      <w:r>
        <w:t xml:space="preserve">СП </w:t>
      </w:r>
      <w:r>
        <w:tab/>
        <w:t xml:space="preserve">8.13130.2020 </w:t>
      </w:r>
      <w:r>
        <w:tab/>
        <w:t xml:space="preserve">«Системы </w:t>
      </w:r>
      <w:r>
        <w:tab/>
        <w:t xml:space="preserve">противопожарной </w:t>
      </w:r>
      <w:r>
        <w:tab/>
        <w:t xml:space="preserve">защиты. Наружное </w:t>
      </w:r>
    </w:p>
    <w:p w:rsidR="00370D83" w:rsidRDefault="00ED0244">
      <w:pPr>
        <w:ind w:left="-15" w:right="54" w:firstLine="0"/>
      </w:pPr>
      <w:r>
        <w:t xml:space="preserve">противопожарное водоснабжение. Требования пожарной безопасности» </w:t>
      </w:r>
    </w:p>
    <w:p w:rsidR="00370D83" w:rsidRDefault="00ED0244" w:rsidP="009A1E52">
      <w:pPr>
        <w:numPr>
          <w:ilvl w:val="0"/>
          <w:numId w:val="17"/>
        </w:numPr>
        <w:ind w:right="54" w:hanging="285"/>
      </w:pPr>
      <w:r>
        <w:t xml:space="preserve">СП 50.13330.2012 «Тепловая защита зданий» </w:t>
      </w:r>
    </w:p>
    <w:p w:rsidR="00370D83" w:rsidRDefault="00ED0244" w:rsidP="009A1E52">
      <w:pPr>
        <w:numPr>
          <w:ilvl w:val="0"/>
          <w:numId w:val="17"/>
        </w:numPr>
        <w:ind w:right="54" w:hanging="285"/>
      </w:pPr>
      <w:r>
        <w:t xml:space="preserve">СП 118.13330.2022 «Общественные здания и сооружения» </w:t>
      </w:r>
    </w:p>
    <w:p w:rsidR="00FF7C35" w:rsidRDefault="00FF7C35">
      <w:pPr>
        <w:spacing w:after="0" w:line="270" w:lineRule="auto"/>
        <w:ind w:left="-5" w:hanging="10"/>
        <w:jc w:val="left"/>
        <w:rPr>
          <w:b/>
          <w:sz w:val="28"/>
        </w:rPr>
      </w:pPr>
    </w:p>
    <w:p w:rsidR="00370D83" w:rsidRDefault="00ED0244">
      <w:pPr>
        <w:spacing w:after="0" w:line="270" w:lineRule="auto"/>
        <w:ind w:left="-5" w:hanging="10"/>
        <w:jc w:val="left"/>
      </w:pPr>
      <w:r>
        <w:rPr>
          <w:b/>
          <w:sz w:val="28"/>
        </w:rPr>
        <w:t xml:space="preserve">III ПРАВИЛА И ОБЛАСТЬ ПРИМЕНЕНИЯ РАСЧЕТНЫХ </w:t>
      </w:r>
    </w:p>
    <w:p w:rsidR="00370D83" w:rsidRDefault="00ED0244">
      <w:pPr>
        <w:spacing w:after="0" w:line="270" w:lineRule="auto"/>
        <w:ind w:left="-5" w:hanging="10"/>
        <w:jc w:val="left"/>
      </w:pPr>
      <w:r>
        <w:rPr>
          <w:b/>
          <w:sz w:val="28"/>
        </w:rPr>
        <w:t xml:space="preserve">ПОКАЗАТЕЛЕЙ, СОДЕРЖАЩИХСЯ В ОСНОВНОЙ ЧАСТИ </w:t>
      </w:r>
    </w:p>
    <w:p w:rsidR="00370D83" w:rsidRDefault="00ED0244">
      <w:pPr>
        <w:spacing w:after="159" w:line="270" w:lineRule="auto"/>
        <w:ind w:left="-5" w:hanging="10"/>
        <w:jc w:val="left"/>
      </w:pPr>
      <w:r>
        <w:rPr>
          <w:b/>
          <w:sz w:val="28"/>
        </w:rPr>
        <w:t xml:space="preserve">НОРМАТИВОВ ГРАДОСТРОИТЕЛЬНОГО ПРОЕКТИРОВАНИЯ ПОСЕЛЕНИЯ  </w:t>
      </w:r>
    </w:p>
    <w:p w:rsidR="00370D83" w:rsidRDefault="00ED0244">
      <w:pPr>
        <w:spacing w:after="50"/>
        <w:ind w:left="-15" w:right="54" w:firstLine="852"/>
      </w:pPr>
      <w:r>
        <w:t xml:space="preserve">МНГП поселения являются обязательными для применения всеми участниками градостроительной деятельности и учитываются при разработке документов территориального планирования, документации по планировке территорий в части размещения объектов местного значения, подготовке проектной документации применительно к строящимся, реконструируемым объектам капитального строительства местного значения в границах муниципального образования. </w:t>
      </w:r>
    </w:p>
    <w:p w:rsidR="00370D83" w:rsidRDefault="00ED0244">
      <w:pPr>
        <w:spacing w:after="50"/>
        <w:ind w:left="-15" w:right="54" w:firstLine="852"/>
      </w:pPr>
      <w:r>
        <w:t xml:space="preserve">МНГП поселения применяются при подготовке, согласовании, экспертизе, утверждении и реализации документов территориального планирования (генерального плана), документации по планировке территорий в части размещения объектов местного значения, а также используются для принятия решений органами государственной власти, органами местного самоуправления, при осуществлении градостроительной деятельности физическими и юридическими лицами. </w:t>
      </w:r>
    </w:p>
    <w:p w:rsidR="00370D83" w:rsidRDefault="00ED0244">
      <w:pPr>
        <w:spacing w:after="43" w:line="269" w:lineRule="auto"/>
        <w:ind w:left="-15" w:firstLine="852"/>
        <w:jc w:val="left"/>
      </w:pPr>
      <w:r>
        <w:lastRenderedPageBreak/>
        <w:t xml:space="preserve">МНГП поселения являются обязательными для применения при подготовке градостроительных планов земельных участков (согласно части 2 статьи 57.3 Градостроительного Кодекса Российской Федерации). </w:t>
      </w:r>
    </w:p>
    <w:p w:rsidR="00370D83" w:rsidRDefault="00ED0244">
      <w:pPr>
        <w:spacing w:after="43" w:line="269" w:lineRule="auto"/>
        <w:ind w:left="-15" w:firstLine="852"/>
        <w:jc w:val="left"/>
      </w:pPr>
      <w:r>
        <w:t xml:space="preserve">МНГП распространяются на предлагаемые к размещению на территории поселения объекты местного значения, относящиеся к областям, указанным в пункте 1 части 3 статьи 19 Градостроительного Кодекса Российской Федерации. </w:t>
      </w:r>
    </w:p>
    <w:p w:rsidR="00370D83" w:rsidRDefault="00ED0244">
      <w:pPr>
        <w:spacing w:after="0" w:line="259" w:lineRule="auto"/>
        <w:ind w:left="425" w:firstLine="0"/>
        <w:jc w:val="left"/>
      </w:pPr>
      <w:r>
        <w:t xml:space="preserve"> </w:t>
      </w:r>
    </w:p>
    <w:sectPr w:rsidR="00370D83" w:rsidSect="00EF78A3">
      <w:footerReference w:type="even" r:id="rId7"/>
      <w:footerReference w:type="default" r:id="rId8"/>
      <w:footerReference w:type="first" r:id="rId9"/>
      <w:pgSz w:w="11906" w:h="16838"/>
      <w:pgMar w:top="1147" w:right="788" w:bottom="1276" w:left="1701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B62" w:rsidRDefault="00A26B62">
      <w:pPr>
        <w:spacing w:after="0" w:line="240" w:lineRule="auto"/>
      </w:pPr>
      <w:r>
        <w:separator/>
      </w:r>
    </w:p>
  </w:endnote>
  <w:endnote w:type="continuationSeparator" w:id="0">
    <w:p w:rsidR="00A26B62" w:rsidRDefault="00A26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B1B" w:rsidRDefault="00061B1B">
    <w:pPr>
      <w:spacing w:after="0" w:line="259" w:lineRule="auto"/>
      <w:ind w:righ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0B19">
      <w:rPr>
        <w:noProof/>
      </w:rPr>
      <w:t>20</w:t>
    </w:r>
    <w:r>
      <w:fldChar w:fldCharType="end"/>
    </w:r>
    <w:r>
      <w:t xml:space="preserve"> </w:t>
    </w:r>
  </w:p>
  <w:p w:rsidR="00061B1B" w:rsidRDefault="00061B1B">
    <w:pPr>
      <w:spacing w:after="0" w:line="259" w:lineRule="auto"/>
      <w:ind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B1B" w:rsidRDefault="00061B1B">
    <w:pPr>
      <w:spacing w:after="0" w:line="259" w:lineRule="auto"/>
      <w:ind w:righ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0B19">
      <w:rPr>
        <w:noProof/>
      </w:rPr>
      <w:t>1</w:t>
    </w:r>
    <w:r>
      <w:fldChar w:fldCharType="end"/>
    </w:r>
    <w:r>
      <w:t xml:space="preserve"> </w:t>
    </w:r>
  </w:p>
  <w:p w:rsidR="00061B1B" w:rsidRDefault="00061B1B">
    <w:pPr>
      <w:spacing w:after="0" w:line="259" w:lineRule="auto"/>
      <w:ind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B1B" w:rsidRDefault="00061B1B">
    <w:pPr>
      <w:spacing w:after="0" w:line="259" w:lineRule="auto"/>
      <w:ind w:righ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061B1B" w:rsidRDefault="00061B1B">
    <w:pPr>
      <w:spacing w:after="0" w:line="259" w:lineRule="auto"/>
      <w:ind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B62" w:rsidRDefault="00A26B62">
      <w:pPr>
        <w:spacing w:after="0" w:line="240" w:lineRule="auto"/>
      </w:pPr>
      <w:r>
        <w:separator/>
      </w:r>
    </w:p>
  </w:footnote>
  <w:footnote w:type="continuationSeparator" w:id="0">
    <w:p w:rsidR="00A26B62" w:rsidRDefault="00A26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0658"/>
    <w:multiLevelType w:val="hybridMultilevel"/>
    <w:tmpl w:val="F9D63EF8"/>
    <w:lvl w:ilvl="0" w:tplc="FE24435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349B4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4CBDF2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CC2C34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32F3EE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EB63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0C894A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9E055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1E9984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D33FA7"/>
    <w:multiLevelType w:val="hybridMultilevel"/>
    <w:tmpl w:val="6C5EAD70"/>
    <w:lvl w:ilvl="0" w:tplc="397A7936">
      <w:start w:val="1"/>
      <w:numFmt w:val="decimal"/>
      <w:lvlText w:val="%1."/>
      <w:lvlJc w:val="left"/>
      <w:pPr>
        <w:ind w:left="80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06895BDC"/>
    <w:multiLevelType w:val="hybridMultilevel"/>
    <w:tmpl w:val="B41C3026"/>
    <w:lvl w:ilvl="0" w:tplc="6B307AB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44490">
      <w:start w:val="1"/>
      <w:numFmt w:val="bullet"/>
      <w:lvlText w:val="o"/>
      <w:lvlJc w:val="left"/>
      <w:pPr>
        <w:ind w:left="1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BEE36E">
      <w:start w:val="1"/>
      <w:numFmt w:val="bullet"/>
      <w:lvlText w:val="▪"/>
      <w:lvlJc w:val="left"/>
      <w:pPr>
        <w:ind w:left="2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523944">
      <w:start w:val="1"/>
      <w:numFmt w:val="bullet"/>
      <w:lvlText w:val="•"/>
      <w:lvlJc w:val="left"/>
      <w:pPr>
        <w:ind w:left="3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347904">
      <w:start w:val="1"/>
      <w:numFmt w:val="bullet"/>
      <w:lvlText w:val="o"/>
      <w:lvlJc w:val="left"/>
      <w:pPr>
        <w:ind w:left="3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786FE4">
      <w:start w:val="1"/>
      <w:numFmt w:val="bullet"/>
      <w:lvlText w:val="▪"/>
      <w:lvlJc w:val="left"/>
      <w:pPr>
        <w:ind w:left="4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605818">
      <w:start w:val="1"/>
      <w:numFmt w:val="bullet"/>
      <w:lvlText w:val="•"/>
      <w:lvlJc w:val="left"/>
      <w:pPr>
        <w:ind w:left="5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786F72">
      <w:start w:val="1"/>
      <w:numFmt w:val="bullet"/>
      <w:lvlText w:val="o"/>
      <w:lvlJc w:val="left"/>
      <w:pPr>
        <w:ind w:left="6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6FFB2">
      <w:start w:val="1"/>
      <w:numFmt w:val="bullet"/>
      <w:lvlText w:val="▪"/>
      <w:lvlJc w:val="left"/>
      <w:pPr>
        <w:ind w:left="6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704251"/>
    <w:multiLevelType w:val="hybridMultilevel"/>
    <w:tmpl w:val="D1868458"/>
    <w:lvl w:ilvl="0" w:tplc="C2945B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DA39B4">
      <w:start w:val="1"/>
      <w:numFmt w:val="lowerLetter"/>
      <w:lvlText w:val="%2)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227B54">
      <w:start w:val="1"/>
      <w:numFmt w:val="lowerRoman"/>
      <w:lvlText w:val="%3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4B5D2">
      <w:start w:val="1"/>
      <w:numFmt w:val="decimal"/>
      <w:lvlText w:val="%4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F24C84">
      <w:start w:val="1"/>
      <w:numFmt w:val="lowerLetter"/>
      <w:lvlText w:val="%5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56607C">
      <w:start w:val="1"/>
      <w:numFmt w:val="lowerRoman"/>
      <w:lvlText w:val="%6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6C86CC">
      <w:start w:val="1"/>
      <w:numFmt w:val="decimal"/>
      <w:lvlText w:val="%7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7E7712">
      <w:start w:val="1"/>
      <w:numFmt w:val="lowerLetter"/>
      <w:lvlText w:val="%8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062C8A">
      <w:start w:val="1"/>
      <w:numFmt w:val="lowerRoman"/>
      <w:lvlText w:val="%9"/>
      <w:lvlJc w:val="left"/>
      <w:pPr>
        <w:ind w:left="6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1529F7"/>
    <w:multiLevelType w:val="hybridMultilevel"/>
    <w:tmpl w:val="51EE96CE"/>
    <w:lvl w:ilvl="0" w:tplc="036236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B84491E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D086766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DD856F6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8BAFF9A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4B26A60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79C6FCC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10AC48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2D2525E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E46D18"/>
    <w:multiLevelType w:val="hybridMultilevel"/>
    <w:tmpl w:val="E634EAD2"/>
    <w:lvl w:ilvl="0" w:tplc="0530671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360B7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B0ADD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60076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E886F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9A7E9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F0AD5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A6AD2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F40C1E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0A5C8E"/>
    <w:multiLevelType w:val="hybridMultilevel"/>
    <w:tmpl w:val="F774E208"/>
    <w:lvl w:ilvl="0" w:tplc="F50EE26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84E3C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54EBD8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4EC62E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2AF084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241A96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A2397A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94DCD2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960464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5B7362"/>
    <w:multiLevelType w:val="hybridMultilevel"/>
    <w:tmpl w:val="85A481D8"/>
    <w:lvl w:ilvl="0" w:tplc="A674187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B6636C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605B3C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EECFBE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8C264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DA69B8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2CE456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988B34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2AA0E6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8E4779"/>
    <w:multiLevelType w:val="hybridMultilevel"/>
    <w:tmpl w:val="567085A2"/>
    <w:lvl w:ilvl="0" w:tplc="2C1CA2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B4A89E">
      <w:start w:val="1"/>
      <w:numFmt w:val="lowerLetter"/>
      <w:lvlText w:val="%2)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8DD5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C897E4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F4C040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605E78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6E24D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F616B0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045870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905392"/>
    <w:multiLevelType w:val="hybridMultilevel"/>
    <w:tmpl w:val="925C4BA6"/>
    <w:lvl w:ilvl="0" w:tplc="778A77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DA8DA58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8120C6C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CCC4714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E9E57E4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C61EE6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504AAE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C5E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4AA0A6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CC27BF"/>
    <w:multiLevelType w:val="multilevel"/>
    <w:tmpl w:val="52448B64"/>
    <w:lvl w:ilvl="0">
      <w:start w:val="2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11" w15:restartNumberingAfterBreak="0">
    <w:nsid w:val="3DEC407B"/>
    <w:multiLevelType w:val="hybridMultilevel"/>
    <w:tmpl w:val="C33A2AE6"/>
    <w:lvl w:ilvl="0" w:tplc="1884DD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CC594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D88D9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B0AE42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E61AB2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BA843E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561AB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F4A912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5ED0C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9E3792"/>
    <w:multiLevelType w:val="multilevel"/>
    <w:tmpl w:val="31109F8C"/>
    <w:lvl w:ilvl="0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9D37344"/>
    <w:multiLevelType w:val="hybridMultilevel"/>
    <w:tmpl w:val="F182B7EC"/>
    <w:lvl w:ilvl="0" w:tplc="7A9C2AA2">
      <w:start w:val="2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4EFB4912"/>
    <w:multiLevelType w:val="hybridMultilevel"/>
    <w:tmpl w:val="F4F0614A"/>
    <w:lvl w:ilvl="0" w:tplc="EEA6038A">
      <w:start w:val="3"/>
      <w:numFmt w:val="decimal"/>
      <w:lvlText w:val="%1"/>
      <w:lvlJc w:val="left"/>
      <w:pPr>
        <w:ind w:left="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7C7A08">
      <w:start w:val="1"/>
      <w:numFmt w:val="lowerLetter"/>
      <w:lvlText w:val="%2"/>
      <w:lvlJc w:val="left"/>
      <w:pPr>
        <w:ind w:left="1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2672F0">
      <w:start w:val="1"/>
      <w:numFmt w:val="lowerRoman"/>
      <w:lvlText w:val="%3"/>
      <w:lvlJc w:val="left"/>
      <w:pPr>
        <w:ind w:left="2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B0EE86">
      <w:start w:val="1"/>
      <w:numFmt w:val="decimal"/>
      <w:lvlText w:val="%4"/>
      <w:lvlJc w:val="left"/>
      <w:pPr>
        <w:ind w:left="2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DCF204">
      <w:start w:val="1"/>
      <w:numFmt w:val="lowerLetter"/>
      <w:lvlText w:val="%5"/>
      <w:lvlJc w:val="left"/>
      <w:pPr>
        <w:ind w:left="3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BC3FA8">
      <w:start w:val="1"/>
      <w:numFmt w:val="lowerRoman"/>
      <w:lvlText w:val="%6"/>
      <w:lvlJc w:val="left"/>
      <w:pPr>
        <w:ind w:left="4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548172">
      <w:start w:val="1"/>
      <w:numFmt w:val="decimal"/>
      <w:lvlText w:val="%7"/>
      <w:lvlJc w:val="left"/>
      <w:pPr>
        <w:ind w:left="4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26B312">
      <w:start w:val="1"/>
      <w:numFmt w:val="lowerLetter"/>
      <w:lvlText w:val="%8"/>
      <w:lvlJc w:val="left"/>
      <w:pPr>
        <w:ind w:left="5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FE9468">
      <w:start w:val="1"/>
      <w:numFmt w:val="lowerRoman"/>
      <w:lvlText w:val="%9"/>
      <w:lvlJc w:val="left"/>
      <w:pPr>
        <w:ind w:left="6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9DB3D04"/>
    <w:multiLevelType w:val="hybridMultilevel"/>
    <w:tmpl w:val="014AB28E"/>
    <w:lvl w:ilvl="0" w:tplc="6A220FD6">
      <w:start w:val="2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3C62D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DAE27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7A9E0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7E54A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AC1B6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C8567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1655F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ACB65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143170"/>
    <w:multiLevelType w:val="hybridMultilevel"/>
    <w:tmpl w:val="86D2B738"/>
    <w:lvl w:ilvl="0" w:tplc="7A184B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703B1E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1A71CA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56F0A4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3C6244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7A3F22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22C404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C2928A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1A6E00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18E2EDC"/>
    <w:multiLevelType w:val="hybridMultilevel"/>
    <w:tmpl w:val="DE38C9A2"/>
    <w:lvl w:ilvl="0" w:tplc="FF540476">
      <w:start w:val="36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0A0F6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6E6DB6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5C558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846AA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4E616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2AE5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D4BC9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BC6474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1A100D1"/>
    <w:multiLevelType w:val="hybridMultilevel"/>
    <w:tmpl w:val="FDE27178"/>
    <w:lvl w:ilvl="0" w:tplc="968618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B676E4">
      <w:start w:val="1"/>
      <w:numFmt w:val="bullet"/>
      <w:lvlText w:val="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0AFACC">
      <w:start w:val="1"/>
      <w:numFmt w:val="bullet"/>
      <w:lvlText w:val="▪"/>
      <w:lvlJc w:val="left"/>
      <w:pPr>
        <w:ind w:left="2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EEB56E">
      <w:start w:val="1"/>
      <w:numFmt w:val="bullet"/>
      <w:lvlText w:val="•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142ABC">
      <w:start w:val="1"/>
      <w:numFmt w:val="bullet"/>
      <w:lvlText w:val="o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44721E">
      <w:start w:val="1"/>
      <w:numFmt w:val="bullet"/>
      <w:lvlText w:val="▪"/>
      <w:lvlJc w:val="left"/>
      <w:pPr>
        <w:ind w:left="4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A045C8">
      <w:start w:val="1"/>
      <w:numFmt w:val="bullet"/>
      <w:lvlText w:val="•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86B026">
      <w:start w:val="1"/>
      <w:numFmt w:val="bullet"/>
      <w:lvlText w:val="o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EC56D2">
      <w:start w:val="1"/>
      <w:numFmt w:val="bullet"/>
      <w:lvlText w:val="▪"/>
      <w:lvlJc w:val="left"/>
      <w:pPr>
        <w:ind w:left="6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63A7126"/>
    <w:multiLevelType w:val="hybridMultilevel"/>
    <w:tmpl w:val="1060A2F4"/>
    <w:lvl w:ilvl="0" w:tplc="DC74037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864178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B20B10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441CCE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106282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FA6CEE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E8BDF6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3ACC80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E2C74E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7177E62"/>
    <w:multiLevelType w:val="hybridMultilevel"/>
    <w:tmpl w:val="A25C1F14"/>
    <w:lvl w:ilvl="0" w:tplc="B82C23FE">
      <w:start w:val="1"/>
      <w:numFmt w:val="decimal"/>
      <w:lvlText w:val="%1."/>
      <w:lvlJc w:val="left"/>
      <w:pPr>
        <w:ind w:left="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DA805A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32098C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E0DC48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7CA042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A4F552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F0808C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827E70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2DC8E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85A5D66"/>
    <w:multiLevelType w:val="hybridMultilevel"/>
    <w:tmpl w:val="A7B09A40"/>
    <w:lvl w:ilvl="0" w:tplc="2B8C293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9AF182">
      <w:start w:val="1"/>
      <w:numFmt w:val="lowerLetter"/>
      <w:lvlText w:val="%2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7A478E">
      <w:start w:val="1"/>
      <w:numFmt w:val="lowerRoman"/>
      <w:lvlText w:val="%3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AED7D2">
      <w:start w:val="1"/>
      <w:numFmt w:val="decimal"/>
      <w:lvlText w:val="%4"/>
      <w:lvlJc w:val="left"/>
      <w:pPr>
        <w:ind w:left="2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0C79FA">
      <w:start w:val="1"/>
      <w:numFmt w:val="lowerLetter"/>
      <w:lvlText w:val="%5"/>
      <w:lvlJc w:val="left"/>
      <w:pPr>
        <w:ind w:left="3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3E1F16">
      <w:start w:val="1"/>
      <w:numFmt w:val="lowerRoman"/>
      <w:lvlText w:val="%6"/>
      <w:lvlJc w:val="left"/>
      <w:pPr>
        <w:ind w:left="4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D07EA4">
      <w:start w:val="1"/>
      <w:numFmt w:val="decimal"/>
      <w:lvlText w:val="%7"/>
      <w:lvlJc w:val="left"/>
      <w:pPr>
        <w:ind w:left="5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2C31C0">
      <w:start w:val="1"/>
      <w:numFmt w:val="lowerLetter"/>
      <w:lvlText w:val="%8"/>
      <w:lvlJc w:val="left"/>
      <w:pPr>
        <w:ind w:left="5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40AABE">
      <w:start w:val="1"/>
      <w:numFmt w:val="lowerRoman"/>
      <w:lvlText w:val="%9"/>
      <w:lvlJc w:val="left"/>
      <w:pPr>
        <w:ind w:left="6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18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21"/>
  </w:num>
  <w:num w:numId="11">
    <w:abstractNumId w:val="16"/>
  </w:num>
  <w:num w:numId="12">
    <w:abstractNumId w:val="11"/>
  </w:num>
  <w:num w:numId="13">
    <w:abstractNumId w:val="20"/>
  </w:num>
  <w:num w:numId="14">
    <w:abstractNumId w:val="19"/>
  </w:num>
  <w:num w:numId="15">
    <w:abstractNumId w:val="14"/>
  </w:num>
  <w:num w:numId="16">
    <w:abstractNumId w:val="0"/>
  </w:num>
  <w:num w:numId="17">
    <w:abstractNumId w:val="17"/>
  </w:num>
  <w:num w:numId="18">
    <w:abstractNumId w:val="4"/>
  </w:num>
  <w:num w:numId="19">
    <w:abstractNumId w:val="9"/>
  </w:num>
  <w:num w:numId="20">
    <w:abstractNumId w:val="13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83"/>
    <w:rsid w:val="00005AAE"/>
    <w:rsid w:val="00061B1B"/>
    <w:rsid w:val="00160322"/>
    <w:rsid w:val="002B01E6"/>
    <w:rsid w:val="00337BE9"/>
    <w:rsid w:val="00370D83"/>
    <w:rsid w:val="00375E72"/>
    <w:rsid w:val="00501419"/>
    <w:rsid w:val="00506B82"/>
    <w:rsid w:val="00580B19"/>
    <w:rsid w:val="005936DF"/>
    <w:rsid w:val="00677A5C"/>
    <w:rsid w:val="007C29BF"/>
    <w:rsid w:val="008D44F8"/>
    <w:rsid w:val="0096545C"/>
    <w:rsid w:val="0099136B"/>
    <w:rsid w:val="009A1E52"/>
    <w:rsid w:val="009F1055"/>
    <w:rsid w:val="00A26B62"/>
    <w:rsid w:val="00AC4239"/>
    <w:rsid w:val="00CF580A"/>
    <w:rsid w:val="00DA5CA9"/>
    <w:rsid w:val="00ED0244"/>
    <w:rsid w:val="00EF78A3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7054E"/>
  <w15:docId w15:val="{D5D1778B-B8B0-4157-A0C4-562083E4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firstLine="41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9" w:line="271" w:lineRule="auto"/>
      <w:ind w:left="10" w:right="752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19" w:line="271" w:lineRule="auto"/>
      <w:ind w:left="10" w:right="7523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F7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30</Pages>
  <Words>9546</Words>
  <Characters>54416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Абрамкин Юрий Александрович</cp:lastModifiedBy>
  <cp:revision>17</cp:revision>
  <dcterms:created xsi:type="dcterms:W3CDTF">2024-11-27T03:07:00Z</dcterms:created>
  <dcterms:modified xsi:type="dcterms:W3CDTF">2025-09-01T23:09:00Z</dcterms:modified>
</cp:coreProperties>
</file>